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E25B2" w14:textId="4D41C461" w:rsidR="005E2C30" w:rsidRPr="00B8606C" w:rsidRDefault="00C05E62" w:rsidP="00B8606C">
      <w:pPr>
        <w:autoSpaceDE w:val="0"/>
        <w:autoSpaceDN w:val="0"/>
        <w:adjustRightInd w:val="0"/>
        <w:spacing w:line="240" w:lineRule="auto"/>
        <w:jc w:val="center"/>
        <w:rPr>
          <w:rFonts w:ascii="Calibri" w:hAnsi="Calibri" w:cs="Calibri"/>
          <w:b/>
          <w:bCs/>
          <w:color w:val="000000" w:themeColor="text1"/>
          <w:sz w:val="28"/>
          <w:szCs w:val="28"/>
          <w:lang w:eastAsia="en-US"/>
        </w:rPr>
      </w:pPr>
      <w:r w:rsidRPr="00B8606C">
        <w:rPr>
          <w:rFonts w:ascii="Calibri" w:hAnsi="Calibri" w:cs="Calibri"/>
          <w:b/>
          <w:bCs/>
          <w:color w:val="000000" w:themeColor="text1"/>
          <w:sz w:val="28"/>
          <w:szCs w:val="28"/>
          <w:lang w:eastAsia="en-US"/>
        </w:rPr>
        <w:t>Persebaran</w:t>
      </w:r>
      <w:r w:rsidR="00082C7D" w:rsidRPr="00B8606C">
        <w:rPr>
          <w:rFonts w:ascii="Calibri" w:hAnsi="Calibri" w:cs="Calibri"/>
          <w:b/>
          <w:bCs/>
          <w:color w:val="000000" w:themeColor="text1"/>
          <w:sz w:val="28"/>
          <w:szCs w:val="28"/>
          <w:lang w:eastAsia="en-US"/>
        </w:rPr>
        <w:t xml:space="preserve"> Indeks Massa Tubuh Mahasiswi Tahun Ke-4 </w:t>
      </w:r>
      <w:r w:rsidR="004A1CBB" w:rsidRPr="00B8606C">
        <w:rPr>
          <w:rFonts w:ascii="Calibri" w:hAnsi="Calibri" w:cs="Calibri"/>
          <w:b/>
          <w:bCs/>
          <w:color w:val="000000" w:themeColor="text1"/>
          <w:sz w:val="28"/>
          <w:szCs w:val="28"/>
          <w:lang w:eastAsia="en-US"/>
        </w:rPr>
        <w:t>Pendidikan Dokter</w:t>
      </w:r>
      <w:r w:rsidR="00082C7D" w:rsidRPr="00B8606C">
        <w:rPr>
          <w:rFonts w:ascii="Calibri" w:hAnsi="Calibri" w:cs="Calibri"/>
          <w:b/>
          <w:bCs/>
          <w:color w:val="000000" w:themeColor="text1"/>
          <w:sz w:val="28"/>
          <w:szCs w:val="28"/>
          <w:lang w:eastAsia="en-US"/>
        </w:rPr>
        <w:t xml:space="preserve"> Universitas Lampung</w:t>
      </w:r>
    </w:p>
    <w:p w14:paraId="4448C527" w14:textId="497B0502" w:rsidR="00C02E5D" w:rsidRPr="00B8606C" w:rsidRDefault="00082C7D" w:rsidP="00B8606C">
      <w:pPr>
        <w:pStyle w:val="NoSpacing"/>
        <w:jc w:val="center"/>
        <w:rPr>
          <w:rFonts w:ascii="Calibri" w:hAnsi="Calibri" w:cs="Calibri"/>
          <w:b/>
          <w:vertAlign w:val="superscript"/>
        </w:rPr>
      </w:pPr>
      <w:r w:rsidRPr="00B8606C">
        <w:rPr>
          <w:rFonts w:ascii="Calibri" w:hAnsi="Calibri" w:cs="Calibri"/>
          <w:b/>
        </w:rPr>
        <w:t>Rio Sanjaya</w:t>
      </w:r>
      <w:r w:rsidR="002C0551" w:rsidRPr="00B8606C">
        <w:rPr>
          <w:rFonts w:ascii="Calibri" w:hAnsi="Calibri" w:cs="Calibri"/>
          <w:b/>
          <w:vertAlign w:val="superscript"/>
        </w:rPr>
        <w:t>1</w:t>
      </w:r>
      <w:r w:rsidR="000A574F" w:rsidRPr="00B8606C">
        <w:rPr>
          <w:rFonts w:ascii="Calibri" w:hAnsi="Calibri" w:cs="Calibri"/>
          <w:b/>
        </w:rPr>
        <w:t xml:space="preserve">, </w:t>
      </w:r>
      <w:r w:rsidRPr="00B8606C">
        <w:rPr>
          <w:rFonts w:ascii="Calibri" w:hAnsi="Calibri" w:cs="Calibri"/>
          <w:b/>
        </w:rPr>
        <w:t>Anggi Setiorini</w:t>
      </w:r>
      <w:r w:rsidR="00E34BF3" w:rsidRPr="00B8606C">
        <w:rPr>
          <w:rFonts w:ascii="Calibri" w:hAnsi="Calibri" w:cs="Calibri"/>
          <w:b/>
          <w:vertAlign w:val="superscript"/>
        </w:rPr>
        <w:t>2</w:t>
      </w:r>
      <w:r w:rsidR="00F64937" w:rsidRPr="00B8606C">
        <w:rPr>
          <w:rFonts w:ascii="Calibri" w:hAnsi="Calibri" w:cs="Calibri"/>
          <w:b/>
        </w:rPr>
        <w:t>, Eka Putri Rahmadhani</w:t>
      </w:r>
      <w:r w:rsidR="00F64937" w:rsidRPr="00B8606C">
        <w:rPr>
          <w:rFonts w:ascii="Calibri" w:hAnsi="Calibri" w:cs="Calibri"/>
          <w:b/>
          <w:vertAlign w:val="superscript"/>
        </w:rPr>
        <w:t>3</w:t>
      </w:r>
      <w:r w:rsidR="00F64937" w:rsidRPr="00B8606C">
        <w:rPr>
          <w:rFonts w:ascii="Calibri" w:hAnsi="Calibri" w:cs="Calibri"/>
          <w:b/>
        </w:rPr>
        <w:t>, Waluyo Rudiyanto</w:t>
      </w:r>
      <w:r w:rsidR="00F64937" w:rsidRPr="00B8606C">
        <w:rPr>
          <w:rFonts w:ascii="Calibri" w:hAnsi="Calibri" w:cs="Calibri"/>
          <w:b/>
          <w:vertAlign w:val="superscript"/>
        </w:rPr>
        <w:t>4</w:t>
      </w:r>
    </w:p>
    <w:p w14:paraId="36C03871" w14:textId="2DA27EDF" w:rsidR="002C0551" w:rsidRPr="00B8606C" w:rsidRDefault="00056745" w:rsidP="00B8606C">
      <w:pPr>
        <w:pStyle w:val="NoSpacing"/>
        <w:jc w:val="center"/>
        <w:rPr>
          <w:rFonts w:ascii="Calibri" w:hAnsi="Calibri" w:cs="Calibri"/>
          <w:sz w:val="22"/>
        </w:rPr>
      </w:pPr>
      <w:r w:rsidRPr="00B8606C">
        <w:rPr>
          <w:rFonts w:ascii="Calibri" w:hAnsi="Calibri" w:cs="Calibri"/>
          <w:vertAlign w:val="superscript"/>
        </w:rPr>
        <w:t>1</w:t>
      </w:r>
      <w:r w:rsidR="002C0551" w:rsidRPr="00B8606C">
        <w:rPr>
          <w:rFonts w:ascii="Calibri" w:hAnsi="Calibri" w:cs="Calibri"/>
        </w:rPr>
        <w:t>Fakultas Kedokteran</w:t>
      </w:r>
      <w:r w:rsidRPr="00B8606C">
        <w:rPr>
          <w:rFonts w:ascii="Calibri" w:hAnsi="Calibri" w:cs="Calibri"/>
        </w:rPr>
        <w:t>,</w:t>
      </w:r>
      <w:r w:rsidR="002C0551" w:rsidRPr="00B8606C">
        <w:rPr>
          <w:rFonts w:ascii="Calibri" w:hAnsi="Calibri" w:cs="Calibri"/>
        </w:rPr>
        <w:t xml:space="preserve"> Universitas</w:t>
      </w:r>
      <w:r w:rsidR="00C36BDF" w:rsidRPr="00B8606C">
        <w:rPr>
          <w:rFonts w:ascii="Calibri" w:hAnsi="Calibri" w:cs="Calibri"/>
        </w:rPr>
        <w:t xml:space="preserve"> </w:t>
      </w:r>
      <w:r w:rsidR="002C0551" w:rsidRPr="00B8606C">
        <w:rPr>
          <w:rFonts w:ascii="Calibri" w:hAnsi="Calibri" w:cs="Calibri"/>
        </w:rPr>
        <w:t>Lampung</w:t>
      </w:r>
    </w:p>
    <w:p w14:paraId="074227A3" w14:textId="06DD9B2D" w:rsidR="00056745" w:rsidRPr="00B8606C" w:rsidRDefault="00056745" w:rsidP="00B8606C">
      <w:pPr>
        <w:pStyle w:val="NoSpacing"/>
        <w:jc w:val="center"/>
        <w:rPr>
          <w:rFonts w:ascii="Calibri" w:hAnsi="Calibri" w:cs="Calibri"/>
        </w:rPr>
      </w:pPr>
      <w:r w:rsidRPr="00B8606C">
        <w:rPr>
          <w:rFonts w:ascii="Calibri" w:hAnsi="Calibri" w:cs="Calibri"/>
          <w:vertAlign w:val="superscript"/>
        </w:rPr>
        <w:t>2</w:t>
      </w:r>
      <w:r w:rsidRPr="00B8606C">
        <w:rPr>
          <w:rFonts w:ascii="Calibri" w:hAnsi="Calibri" w:cs="Calibri"/>
        </w:rPr>
        <w:t>Bagian Ilmu</w:t>
      </w:r>
      <w:r w:rsidR="00082C7D" w:rsidRPr="00B8606C">
        <w:rPr>
          <w:rFonts w:ascii="Calibri" w:hAnsi="Calibri" w:cs="Calibri"/>
        </w:rPr>
        <w:t xml:space="preserve"> Anatomi</w:t>
      </w:r>
      <w:r w:rsidR="00626F1C" w:rsidRPr="00B8606C">
        <w:rPr>
          <w:rFonts w:ascii="Calibri" w:hAnsi="Calibri" w:cs="Calibri"/>
        </w:rPr>
        <w:t>,</w:t>
      </w:r>
      <w:r w:rsidRPr="00B8606C">
        <w:rPr>
          <w:rFonts w:ascii="Calibri" w:hAnsi="Calibri" w:cs="Calibri"/>
        </w:rPr>
        <w:t xml:space="preserve"> Fakultas Kedokteran,</w:t>
      </w:r>
      <w:r w:rsidR="00626F1C" w:rsidRPr="00B8606C">
        <w:rPr>
          <w:rFonts w:ascii="Calibri" w:hAnsi="Calibri" w:cs="Calibri"/>
        </w:rPr>
        <w:t xml:space="preserve"> </w:t>
      </w:r>
      <w:r w:rsidRPr="00B8606C">
        <w:rPr>
          <w:rFonts w:ascii="Calibri" w:hAnsi="Calibri" w:cs="Calibri"/>
        </w:rPr>
        <w:t>Universitas</w:t>
      </w:r>
      <w:r w:rsidR="00626F1C" w:rsidRPr="00B8606C">
        <w:rPr>
          <w:rFonts w:ascii="Calibri" w:hAnsi="Calibri" w:cs="Calibri"/>
        </w:rPr>
        <w:t xml:space="preserve"> </w:t>
      </w:r>
      <w:r w:rsidRPr="00B8606C">
        <w:rPr>
          <w:rFonts w:ascii="Calibri" w:hAnsi="Calibri" w:cs="Calibri"/>
        </w:rPr>
        <w:t>Lampung</w:t>
      </w:r>
    </w:p>
    <w:p w14:paraId="4E4E3224" w14:textId="2F7A4946" w:rsidR="00C36BDF" w:rsidRPr="00B8606C" w:rsidRDefault="00C36BDF" w:rsidP="00B8606C">
      <w:pPr>
        <w:pStyle w:val="NoSpacing"/>
        <w:jc w:val="center"/>
        <w:rPr>
          <w:rFonts w:ascii="Calibri" w:hAnsi="Calibri" w:cs="Calibri"/>
        </w:rPr>
      </w:pPr>
      <w:r w:rsidRPr="00B8606C">
        <w:rPr>
          <w:rFonts w:ascii="Calibri" w:hAnsi="Calibri" w:cs="Calibri"/>
          <w:vertAlign w:val="superscript"/>
        </w:rPr>
        <w:t>3</w:t>
      </w:r>
      <w:r w:rsidRPr="00B8606C">
        <w:rPr>
          <w:rFonts w:ascii="Calibri" w:hAnsi="Calibri" w:cs="Calibri"/>
        </w:rPr>
        <w:t>Bagian Ilmu Gizi, Fakultas Kedokteran, Universitas Lampung</w:t>
      </w:r>
    </w:p>
    <w:p w14:paraId="67069B9A" w14:textId="547ED385" w:rsidR="00F64937" w:rsidRPr="00B8606C" w:rsidRDefault="00F64937" w:rsidP="00B8606C">
      <w:pPr>
        <w:pStyle w:val="NoSpacing"/>
        <w:jc w:val="center"/>
        <w:rPr>
          <w:rFonts w:ascii="Calibri" w:hAnsi="Calibri" w:cs="Calibri"/>
        </w:rPr>
      </w:pPr>
      <w:r w:rsidRPr="00B8606C">
        <w:rPr>
          <w:rFonts w:ascii="Calibri" w:hAnsi="Calibri" w:cs="Calibri"/>
          <w:vertAlign w:val="superscript"/>
        </w:rPr>
        <w:t>4</w:t>
      </w:r>
      <w:r w:rsidRPr="00B8606C">
        <w:rPr>
          <w:rFonts w:ascii="Calibri" w:hAnsi="Calibri" w:cs="Calibri"/>
        </w:rPr>
        <w:t>Bagian Ilmu Histologi, Fakultas Kedokteran, Universitas Lampung</w:t>
      </w:r>
    </w:p>
    <w:p w14:paraId="0FF750DD" w14:textId="77777777" w:rsidR="00A80370" w:rsidRPr="00B8606C" w:rsidRDefault="00A80370" w:rsidP="00B8606C">
      <w:pPr>
        <w:autoSpaceDE w:val="0"/>
        <w:autoSpaceDN w:val="0"/>
        <w:adjustRightInd w:val="0"/>
        <w:spacing w:line="240" w:lineRule="auto"/>
        <w:jc w:val="left"/>
        <w:rPr>
          <w:rFonts w:ascii="Calibri" w:hAnsi="Calibri" w:cs="Calibri"/>
          <w:b/>
          <w:bCs/>
          <w:color w:val="FF0000"/>
          <w:sz w:val="22"/>
          <w:szCs w:val="22"/>
          <w:lang w:eastAsia="en-US"/>
        </w:rPr>
      </w:pPr>
    </w:p>
    <w:p w14:paraId="1DE5EE0D" w14:textId="77777777" w:rsidR="006A2326" w:rsidRPr="00B8606C" w:rsidRDefault="006A2326" w:rsidP="00B8606C">
      <w:pPr>
        <w:autoSpaceDE w:val="0"/>
        <w:autoSpaceDN w:val="0"/>
        <w:adjustRightInd w:val="0"/>
        <w:spacing w:line="240" w:lineRule="auto"/>
        <w:jc w:val="center"/>
        <w:rPr>
          <w:rFonts w:ascii="Calibri" w:hAnsi="Calibri" w:cs="Calibri"/>
          <w:b/>
          <w:bCs/>
          <w:color w:val="000000" w:themeColor="text1"/>
          <w:sz w:val="18"/>
          <w:szCs w:val="18"/>
          <w:lang w:eastAsia="en-US"/>
        </w:rPr>
      </w:pPr>
      <w:r w:rsidRPr="00B8606C">
        <w:rPr>
          <w:rFonts w:ascii="Calibri" w:hAnsi="Calibri" w:cs="Calibri"/>
          <w:b/>
          <w:bCs/>
          <w:color w:val="000000" w:themeColor="text1"/>
          <w:sz w:val="18"/>
          <w:szCs w:val="18"/>
          <w:lang w:eastAsia="en-US"/>
        </w:rPr>
        <w:t>Abstrak</w:t>
      </w:r>
    </w:p>
    <w:p w14:paraId="72597C4B" w14:textId="15BE1C2F" w:rsidR="005B2AB0" w:rsidRPr="00B8606C" w:rsidRDefault="005B2AB0" w:rsidP="00B8606C">
      <w:pPr>
        <w:pStyle w:val="NoSpacing"/>
        <w:jc w:val="both"/>
        <w:rPr>
          <w:rFonts w:ascii="Calibri" w:hAnsi="Calibri" w:cs="Calibri"/>
          <w:sz w:val="18"/>
          <w:szCs w:val="18"/>
          <w:lang w:val="sv-SE"/>
        </w:rPr>
      </w:pPr>
      <w:r w:rsidRPr="00B8606C">
        <w:rPr>
          <w:rFonts w:ascii="Calibri" w:hAnsi="Calibri" w:cs="Calibri"/>
          <w:sz w:val="18"/>
          <w:szCs w:val="18"/>
        </w:rPr>
        <w:t xml:space="preserve">Mahasiswa merupakan kelompok usia dewasa muda yang rentan mengalami perubahan pola hidup seiring dengan tuntutan akademik dan lingkungan perkuliahan, yang pada akhirnya dapat memengaruhi status gizi. </w:t>
      </w:r>
      <w:r w:rsidRPr="00B8606C">
        <w:rPr>
          <w:rFonts w:ascii="Calibri" w:hAnsi="Calibri" w:cs="Calibri"/>
          <w:sz w:val="18"/>
          <w:szCs w:val="18"/>
          <w:lang w:val="sv-SE"/>
        </w:rPr>
        <w:t xml:space="preserve">Salah satu indikator yang sering digunakan untuk menilai status gizi adalah Indeks Massa Tubuh (IMT). Perubahan pola makan, aktivitas fisik yang tidak teratur, serta kualitas tidur yang kurang optimal berpotensi meningkatkan risiko terjadinya ketidakseimbangan status gizi pada mahasiswa. Penelitian ini bertujuan untuk mengetahui distribusi Indeks Massa Tubuh pada mahasiswi Pendidikan Dokter angkatan 2022 Fakultas Kedokteran Universitas Lampung. </w:t>
      </w:r>
      <w:r w:rsidRPr="00B8606C">
        <w:rPr>
          <w:rFonts w:ascii="Calibri" w:hAnsi="Calibri" w:cs="Calibri"/>
          <w:sz w:val="18"/>
          <w:szCs w:val="18"/>
          <w:lang w:val="en-ID"/>
        </w:rPr>
        <w:t>Penelitian ini merupakan penelitian observasional dengan desain potong lintang (</w:t>
      </w:r>
      <w:r w:rsidRPr="00B8606C">
        <w:rPr>
          <w:rFonts w:ascii="Calibri" w:hAnsi="Calibri" w:cs="Calibri"/>
          <w:i/>
          <w:iCs/>
          <w:sz w:val="18"/>
          <w:szCs w:val="18"/>
          <w:lang w:val="en-ID"/>
        </w:rPr>
        <w:t>cross-sectional</w:t>
      </w:r>
      <w:r w:rsidRPr="00B8606C">
        <w:rPr>
          <w:rFonts w:ascii="Calibri" w:hAnsi="Calibri" w:cs="Calibri"/>
          <w:sz w:val="18"/>
          <w:szCs w:val="18"/>
          <w:lang w:val="en-ID"/>
        </w:rPr>
        <w:t xml:space="preserve">) melibatkan 175 mahasiswi sebagai subjek penelitian. </w:t>
      </w:r>
      <w:r w:rsidRPr="00B8606C">
        <w:rPr>
          <w:rFonts w:ascii="Calibri" w:hAnsi="Calibri" w:cs="Calibri"/>
          <w:sz w:val="18"/>
          <w:szCs w:val="18"/>
          <w:lang w:val="sv-SE"/>
        </w:rPr>
        <w:t>Pengumpulan data dilakukan melalui pengukuran antropometri, meliputi berat badan yang diukur menggunakan timbangan digital dan tinggi badan yang diukur menggunakan microtoise. Nilai IMT dihitung berdasarkan perbandingan berat badan dan tinggi badan kuadrat, kemudian diklasifikasikan sesuai dengan standar klasifikasi antropometri yang berlaku. Hasil penelitian menunjukkan bahwa sebagian besar responden memiliki status gizi normal berdasarkan IMT, yaitu sebanyak 123 orang (70,3%). Sementara itu, sebanyak 23 responden (13,1%) termasuk dalam kategori IMT kurang, 11 responden (6,3%) berada pada kategori IMT berlebih, dan 18 responden (10,3%) tergolong obesitas. Temuan ini sejalan dengan berbagai penelitian sebelumnya yang melaporkan dominasi IMT normal pada populasi mahasiswa. Namun demikian, masih ditemukannya hampir sepertiga responden dengan IMT tidak normal menunjukkan adanya pengaruh faktor gaya hidup, seperti pola konsumsi makanan, tingkat aktivitas fisik, kualitas tidur, serta kebiasaan sehari-hari. Oleh karena itu, diperlukan upaya promotif dan preventif melalui edukasi gizi dan penerapan pola hidup sehat guna menjaga status gizi optimal pada mahasiswa.</w:t>
      </w:r>
    </w:p>
    <w:p w14:paraId="7C6BB958" w14:textId="77777777" w:rsidR="005B2AB0" w:rsidRPr="00B8606C" w:rsidRDefault="005B2AB0" w:rsidP="00B8606C">
      <w:pPr>
        <w:pStyle w:val="NoSpacing"/>
        <w:rPr>
          <w:rFonts w:ascii="Calibri" w:hAnsi="Calibri" w:cs="Calibri"/>
          <w:sz w:val="18"/>
          <w:szCs w:val="18"/>
          <w:lang w:val="sv-SE"/>
        </w:rPr>
      </w:pPr>
    </w:p>
    <w:p w14:paraId="58A75DA9" w14:textId="4C272B8A" w:rsidR="006A2326" w:rsidRPr="00B8606C" w:rsidRDefault="006A2326" w:rsidP="00B8606C">
      <w:pPr>
        <w:pStyle w:val="NoSpacing"/>
        <w:rPr>
          <w:rFonts w:ascii="Calibri" w:hAnsi="Calibri" w:cs="Calibri"/>
          <w:sz w:val="18"/>
          <w:szCs w:val="18"/>
        </w:rPr>
      </w:pPr>
      <w:r w:rsidRPr="00B8606C">
        <w:rPr>
          <w:rFonts w:ascii="Calibri" w:hAnsi="Calibri" w:cs="Calibri"/>
          <w:b/>
          <w:color w:val="000000" w:themeColor="text1"/>
          <w:spacing w:val="-1"/>
          <w:w w:val="105"/>
          <w:sz w:val="18"/>
          <w:szCs w:val="18"/>
        </w:rPr>
        <w:t xml:space="preserve">Kata </w:t>
      </w:r>
      <w:r w:rsidR="0061443D" w:rsidRPr="00B8606C">
        <w:rPr>
          <w:rFonts w:ascii="Calibri" w:hAnsi="Calibri" w:cs="Calibri"/>
          <w:b/>
          <w:color w:val="000000" w:themeColor="text1"/>
          <w:spacing w:val="-1"/>
          <w:w w:val="105"/>
          <w:sz w:val="18"/>
          <w:szCs w:val="18"/>
        </w:rPr>
        <w:t>k</w:t>
      </w:r>
      <w:r w:rsidRPr="00B8606C">
        <w:rPr>
          <w:rFonts w:ascii="Calibri" w:hAnsi="Calibri" w:cs="Calibri"/>
          <w:b/>
          <w:color w:val="000000" w:themeColor="text1"/>
          <w:spacing w:val="-1"/>
          <w:w w:val="105"/>
          <w:sz w:val="18"/>
          <w:szCs w:val="18"/>
        </w:rPr>
        <w:t>unci</w:t>
      </w:r>
      <w:r w:rsidRPr="00B8606C">
        <w:rPr>
          <w:rFonts w:ascii="Calibri" w:hAnsi="Calibri" w:cs="Calibri"/>
          <w:color w:val="000000" w:themeColor="text1"/>
          <w:spacing w:val="-1"/>
          <w:w w:val="105"/>
          <w:sz w:val="18"/>
          <w:szCs w:val="18"/>
        </w:rPr>
        <w:t>:</w:t>
      </w:r>
      <w:r w:rsidRPr="00B8606C">
        <w:rPr>
          <w:rFonts w:ascii="Calibri" w:hAnsi="Calibri" w:cs="Calibri"/>
          <w:color w:val="000000" w:themeColor="text1"/>
          <w:sz w:val="18"/>
          <w:szCs w:val="18"/>
        </w:rPr>
        <w:t xml:space="preserve"> </w:t>
      </w:r>
      <w:r w:rsidR="005423CB" w:rsidRPr="00B8606C">
        <w:rPr>
          <w:rFonts w:ascii="Calibri" w:hAnsi="Calibri" w:cs="Calibri"/>
          <w:iCs/>
          <w:color w:val="000000" w:themeColor="text1"/>
          <w:sz w:val="18"/>
          <w:szCs w:val="18"/>
        </w:rPr>
        <w:t xml:space="preserve">Indeks </w:t>
      </w:r>
      <w:r w:rsidR="0061443D" w:rsidRPr="00B8606C">
        <w:rPr>
          <w:rFonts w:ascii="Calibri" w:hAnsi="Calibri" w:cs="Calibri"/>
          <w:iCs/>
          <w:color w:val="000000" w:themeColor="text1"/>
          <w:sz w:val="18"/>
          <w:szCs w:val="18"/>
        </w:rPr>
        <w:t>m</w:t>
      </w:r>
      <w:r w:rsidR="005423CB" w:rsidRPr="00B8606C">
        <w:rPr>
          <w:rFonts w:ascii="Calibri" w:hAnsi="Calibri" w:cs="Calibri"/>
          <w:iCs/>
          <w:color w:val="000000" w:themeColor="text1"/>
          <w:sz w:val="18"/>
          <w:szCs w:val="18"/>
        </w:rPr>
        <w:t xml:space="preserve">assa </w:t>
      </w:r>
      <w:r w:rsidR="0061443D" w:rsidRPr="00B8606C">
        <w:rPr>
          <w:rFonts w:ascii="Calibri" w:hAnsi="Calibri" w:cs="Calibri"/>
          <w:iCs/>
          <w:color w:val="000000" w:themeColor="text1"/>
          <w:sz w:val="18"/>
          <w:szCs w:val="18"/>
        </w:rPr>
        <w:t>t</w:t>
      </w:r>
      <w:r w:rsidR="005423CB" w:rsidRPr="00B8606C">
        <w:rPr>
          <w:rFonts w:ascii="Calibri" w:hAnsi="Calibri" w:cs="Calibri"/>
          <w:iCs/>
          <w:color w:val="000000" w:themeColor="text1"/>
          <w:sz w:val="18"/>
          <w:szCs w:val="18"/>
        </w:rPr>
        <w:t>ubuh</w:t>
      </w:r>
      <w:r w:rsidRPr="00B8606C">
        <w:rPr>
          <w:rFonts w:ascii="Calibri" w:hAnsi="Calibri" w:cs="Calibri"/>
          <w:color w:val="000000" w:themeColor="text1"/>
          <w:sz w:val="18"/>
          <w:szCs w:val="18"/>
        </w:rPr>
        <w:t>,</w:t>
      </w:r>
      <w:r w:rsidR="00F872A3" w:rsidRPr="00B8606C">
        <w:rPr>
          <w:rFonts w:ascii="Calibri" w:hAnsi="Calibri" w:cs="Calibri"/>
          <w:color w:val="000000" w:themeColor="text1"/>
          <w:sz w:val="18"/>
          <w:szCs w:val="18"/>
        </w:rPr>
        <w:t xml:space="preserve"> </w:t>
      </w:r>
      <w:r w:rsidR="0061443D" w:rsidRPr="00B8606C">
        <w:rPr>
          <w:rFonts w:ascii="Calibri" w:hAnsi="Calibri" w:cs="Calibri"/>
          <w:color w:val="000000" w:themeColor="text1"/>
          <w:sz w:val="18"/>
          <w:szCs w:val="18"/>
        </w:rPr>
        <w:t>m</w:t>
      </w:r>
      <w:r w:rsidR="00F872A3" w:rsidRPr="00B8606C">
        <w:rPr>
          <w:rFonts w:ascii="Calibri" w:hAnsi="Calibri" w:cs="Calibri"/>
          <w:color w:val="000000" w:themeColor="text1"/>
          <w:sz w:val="18"/>
          <w:szCs w:val="18"/>
        </w:rPr>
        <w:t>ahasisw</w:t>
      </w:r>
      <w:r w:rsidR="005B2AB0" w:rsidRPr="00B8606C">
        <w:rPr>
          <w:rFonts w:ascii="Calibri" w:hAnsi="Calibri" w:cs="Calibri"/>
          <w:color w:val="000000" w:themeColor="text1"/>
          <w:sz w:val="18"/>
          <w:szCs w:val="18"/>
        </w:rPr>
        <w:t>i</w:t>
      </w:r>
      <w:r w:rsidR="00F872A3" w:rsidRPr="00B8606C">
        <w:rPr>
          <w:rFonts w:ascii="Calibri" w:hAnsi="Calibri" w:cs="Calibri"/>
          <w:color w:val="000000" w:themeColor="text1"/>
          <w:sz w:val="18"/>
          <w:szCs w:val="18"/>
        </w:rPr>
        <w:t xml:space="preserve">, </w:t>
      </w:r>
      <w:r w:rsidR="0061443D" w:rsidRPr="00B8606C">
        <w:rPr>
          <w:rFonts w:ascii="Calibri" w:hAnsi="Calibri" w:cs="Calibri"/>
          <w:color w:val="000000" w:themeColor="text1"/>
          <w:sz w:val="18"/>
          <w:szCs w:val="18"/>
        </w:rPr>
        <w:t>s</w:t>
      </w:r>
      <w:r w:rsidR="00F872A3" w:rsidRPr="00B8606C">
        <w:rPr>
          <w:rFonts w:ascii="Calibri" w:hAnsi="Calibri" w:cs="Calibri"/>
          <w:color w:val="000000" w:themeColor="text1"/>
          <w:sz w:val="18"/>
          <w:szCs w:val="18"/>
        </w:rPr>
        <w:t>tatus gizi</w:t>
      </w:r>
    </w:p>
    <w:p w14:paraId="27C10C6A" w14:textId="77777777" w:rsidR="006A2326" w:rsidRPr="00B8606C" w:rsidRDefault="006A2326" w:rsidP="00B8606C">
      <w:pPr>
        <w:autoSpaceDE w:val="0"/>
        <w:autoSpaceDN w:val="0"/>
        <w:adjustRightInd w:val="0"/>
        <w:spacing w:line="240" w:lineRule="auto"/>
        <w:jc w:val="center"/>
        <w:rPr>
          <w:rFonts w:ascii="Calibri" w:hAnsi="Calibri" w:cs="Calibri"/>
          <w:b/>
          <w:bCs/>
          <w:color w:val="000000" w:themeColor="text1"/>
          <w:sz w:val="22"/>
          <w:szCs w:val="18"/>
          <w:lang w:eastAsia="en-US"/>
        </w:rPr>
      </w:pPr>
    </w:p>
    <w:p w14:paraId="7101A6CA" w14:textId="76404D1A" w:rsidR="006A2326" w:rsidRPr="00B8606C" w:rsidRDefault="00C64EE9" w:rsidP="00B8606C">
      <w:pPr>
        <w:autoSpaceDE w:val="0"/>
        <w:autoSpaceDN w:val="0"/>
        <w:adjustRightInd w:val="0"/>
        <w:spacing w:line="240" w:lineRule="auto"/>
        <w:jc w:val="center"/>
        <w:rPr>
          <w:rFonts w:ascii="Calibri" w:hAnsi="Calibri" w:cs="Calibri"/>
          <w:b/>
          <w:bCs/>
          <w:color w:val="000000" w:themeColor="text1"/>
          <w:sz w:val="22"/>
          <w:szCs w:val="18"/>
          <w:lang w:eastAsia="en-US"/>
        </w:rPr>
      </w:pPr>
      <w:r w:rsidRPr="00B8606C">
        <w:rPr>
          <w:rFonts w:ascii="Calibri" w:hAnsi="Calibri" w:cs="Calibri"/>
          <w:b/>
          <w:bCs/>
          <w:color w:val="000000" w:themeColor="text1"/>
          <w:sz w:val="28"/>
          <w:szCs w:val="18"/>
          <w:lang w:eastAsia="en-US"/>
        </w:rPr>
        <w:t>Distribution</w:t>
      </w:r>
      <w:r w:rsidR="00626F1C" w:rsidRPr="00B8606C">
        <w:rPr>
          <w:rFonts w:ascii="Calibri" w:hAnsi="Calibri" w:cs="Calibri"/>
          <w:b/>
          <w:bCs/>
          <w:color w:val="000000" w:themeColor="text1"/>
          <w:sz w:val="28"/>
          <w:szCs w:val="18"/>
          <w:lang w:eastAsia="en-US"/>
        </w:rPr>
        <w:t xml:space="preserve"> of Body Mass Index Among Fourth-Year Female Medical Students at </w:t>
      </w:r>
      <w:r w:rsidR="003E2206">
        <w:rPr>
          <w:rFonts w:ascii="Calibri" w:hAnsi="Calibri" w:cs="Calibri"/>
          <w:b/>
          <w:bCs/>
          <w:color w:val="000000" w:themeColor="text1"/>
          <w:sz w:val="28"/>
          <w:szCs w:val="18"/>
          <w:lang w:eastAsia="en-US"/>
        </w:rPr>
        <w:t>T</w:t>
      </w:r>
      <w:r w:rsidR="00626F1C" w:rsidRPr="00B8606C">
        <w:rPr>
          <w:rFonts w:ascii="Calibri" w:hAnsi="Calibri" w:cs="Calibri"/>
          <w:b/>
          <w:bCs/>
          <w:color w:val="000000" w:themeColor="text1"/>
          <w:sz w:val="28"/>
          <w:szCs w:val="18"/>
          <w:lang w:eastAsia="en-US"/>
        </w:rPr>
        <w:t>he University of Lampung</w:t>
      </w:r>
    </w:p>
    <w:p w14:paraId="34126B20" w14:textId="77777777" w:rsidR="0061443D" w:rsidRPr="00B8606C" w:rsidRDefault="0061443D" w:rsidP="00B8606C">
      <w:pPr>
        <w:autoSpaceDE w:val="0"/>
        <w:autoSpaceDN w:val="0"/>
        <w:adjustRightInd w:val="0"/>
        <w:spacing w:line="240" w:lineRule="auto"/>
        <w:jc w:val="center"/>
        <w:rPr>
          <w:rFonts w:ascii="Calibri" w:hAnsi="Calibri" w:cs="Calibri"/>
          <w:b/>
          <w:bCs/>
          <w:color w:val="000000" w:themeColor="text1"/>
          <w:sz w:val="22"/>
          <w:szCs w:val="22"/>
          <w:lang w:eastAsia="en-US"/>
        </w:rPr>
      </w:pPr>
    </w:p>
    <w:p w14:paraId="67687EE7" w14:textId="394C02C1" w:rsidR="00D94C2F" w:rsidRPr="00B8606C" w:rsidRDefault="00D94C2F" w:rsidP="00B8606C">
      <w:pPr>
        <w:autoSpaceDE w:val="0"/>
        <w:autoSpaceDN w:val="0"/>
        <w:adjustRightInd w:val="0"/>
        <w:spacing w:line="240" w:lineRule="auto"/>
        <w:jc w:val="center"/>
        <w:rPr>
          <w:rFonts w:ascii="Calibri" w:hAnsi="Calibri" w:cs="Calibri"/>
          <w:b/>
          <w:bCs/>
          <w:color w:val="000000" w:themeColor="text1"/>
          <w:sz w:val="18"/>
          <w:szCs w:val="18"/>
          <w:lang w:eastAsia="en-US"/>
        </w:rPr>
      </w:pPr>
      <w:r w:rsidRPr="00B8606C">
        <w:rPr>
          <w:rFonts w:ascii="Calibri" w:hAnsi="Calibri" w:cs="Calibri"/>
          <w:b/>
          <w:bCs/>
          <w:color w:val="000000" w:themeColor="text1"/>
          <w:sz w:val="18"/>
          <w:szCs w:val="18"/>
          <w:lang w:eastAsia="en-US"/>
        </w:rPr>
        <w:t>Abstract</w:t>
      </w:r>
    </w:p>
    <w:p w14:paraId="62E8E1B1" w14:textId="2FB6EE6E" w:rsidR="006A2326" w:rsidRPr="00B8606C" w:rsidRDefault="005B2AB0" w:rsidP="00B8606C">
      <w:pPr>
        <w:autoSpaceDE w:val="0"/>
        <w:autoSpaceDN w:val="0"/>
        <w:adjustRightInd w:val="0"/>
        <w:spacing w:line="240" w:lineRule="auto"/>
        <w:rPr>
          <w:rFonts w:ascii="Calibri" w:hAnsi="Calibri" w:cs="Calibri"/>
          <w:bCs/>
          <w:color w:val="000000" w:themeColor="text1"/>
          <w:sz w:val="18"/>
          <w:szCs w:val="18"/>
          <w:lang w:val="en-ID" w:eastAsia="en-US"/>
        </w:rPr>
      </w:pPr>
      <w:r w:rsidRPr="00B8606C">
        <w:rPr>
          <w:rFonts w:ascii="Calibri" w:hAnsi="Calibri" w:cs="Calibri"/>
          <w:bCs/>
          <w:color w:val="000000" w:themeColor="text1"/>
          <w:sz w:val="18"/>
          <w:szCs w:val="18"/>
          <w:lang w:val="en-ID" w:eastAsia="en-US"/>
        </w:rPr>
        <w:t>Students in early adulthood are vulnerable to lifestyle changes associated with academic demands and the university environment, which may ultimately affect their nutritional status. One commonly used indicator for assessing nutritional status is Body Mass Index (BMI). Changes in dietary patterns, irregular physical activity, and suboptimal sleep quality may increase the risk of nutritional imbalance among students. This study aimed to determine the distribution of Body Mass Index among female medical students of the 2022 cohort at the Faculty of Medicine, University of Lampung. This study employed an observational design with a cross-sectional approach and involved 175 female students as research participants. Data were collected through anthropometric measurements, including body weight on a digital scale and height on a microtoise. BMI values were calculated as body weight divided by height squared and then classified according to standard anthropometric criteria. The results showed that the majority of respondents had normal nutritional status based on BMI, with 123 students (70.3%). Meanwhile, 23 students (13.1%) were classified as underweight, 11 students (6.3%) as overweight, and 18 students (10.3%) as obese. These findings are consistent with previous studies reporting a predominance of normal BMI among student populations. However, the presence of nearly one-third of respondents with abnormal BMI indicates the influence of lifestyle-related factors, such as dietary habits, physical activity levels, sleep quality, and daily behaviors. Therefore, promotive and preventive efforts through nutritional education and the adoption of healthy lifestyle practices are necessary to maintain optimal nutritional status among students</w:t>
      </w:r>
      <w:r w:rsidR="00F872A3" w:rsidRPr="00B8606C">
        <w:rPr>
          <w:rFonts w:ascii="Calibri" w:hAnsi="Calibri" w:cs="Calibri"/>
          <w:bCs/>
          <w:color w:val="000000" w:themeColor="text1"/>
          <w:sz w:val="18"/>
          <w:szCs w:val="18"/>
          <w:lang w:eastAsia="en-US"/>
        </w:rPr>
        <w:t>.</w:t>
      </w:r>
    </w:p>
    <w:p w14:paraId="68AD148E" w14:textId="77777777" w:rsidR="00F872A3" w:rsidRPr="00B8606C" w:rsidRDefault="00F872A3" w:rsidP="00B8606C">
      <w:pPr>
        <w:autoSpaceDE w:val="0"/>
        <w:autoSpaceDN w:val="0"/>
        <w:adjustRightInd w:val="0"/>
        <w:spacing w:line="240" w:lineRule="auto"/>
        <w:rPr>
          <w:rFonts w:ascii="Calibri" w:hAnsi="Calibri" w:cs="Calibri"/>
          <w:color w:val="000000" w:themeColor="text1"/>
          <w:sz w:val="18"/>
          <w:szCs w:val="18"/>
          <w:lang w:eastAsia="en-US"/>
        </w:rPr>
      </w:pPr>
    </w:p>
    <w:p w14:paraId="1B273F76" w14:textId="1B5436CA" w:rsidR="002C0551" w:rsidRPr="00B8606C" w:rsidRDefault="002C0551" w:rsidP="00B8606C">
      <w:pPr>
        <w:autoSpaceDE w:val="0"/>
        <w:autoSpaceDN w:val="0"/>
        <w:adjustRightInd w:val="0"/>
        <w:spacing w:line="240" w:lineRule="auto"/>
        <w:rPr>
          <w:rFonts w:ascii="Calibri" w:hAnsi="Calibri" w:cs="Calibri"/>
          <w:bCs/>
          <w:iCs/>
          <w:color w:val="000000" w:themeColor="text1"/>
          <w:sz w:val="18"/>
          <w:szCs w:val="18"/>
          <w:lang w:eastAsia="en-US"/>
        </w:rPr>
      </w:pPr>
      <w:r w:rsidRPr="00B8606C">
        <w:rPr>
          <w:rFonts w:ascii="Calibri" w:hAnsi="Calibri" w:cs="Calibri"/>
          <w:b/>
          <w:bCs/>
          <w:color w:val="000000" w:themeColor="text1"/>
          <w:sz w:val="18"/>
          <w:szCs w:val="18"/>
          <w:lang w:eastAsia="en-US"/>
        </w:rPr>
        <w:t>Keywords:</w:t>
      </w:r>
      <w:r w:rsidRPr="00B8606C">
        <w:rPr>
          <w:rFonts w:ascii="Calibri" w:hAnsi="Calibri" w:cs="Calibri"/>
          <w:bCs/>
          <w:color w:val="000000" w:themeColor="text1"/>
          <w:sz w:val="18"/>
          <w:szCs w:val="18"/>
          <w:lang w:eastAsia="en-US"/>
        </w:rPr>
        <w:t xml:space="preserve"> </w:t>
      </w:r>
      <w:r w:rsidR="005423CB" w:rsidRPr="00B8606C">
        <w:rPr>
          <w:rFonts w:ascii="Calibri" w:hAnsi="Calibri" w:cs="Calibri"/>
          <w:bCs/>
          <w:color w:val="000000" w:themeColor="text1"/>
          <w:sz w:val="18"/>
          <w:szCs w:val="18"/>
          <w:lang w:eastAsia="en-US"/>
        </w:rPr>
        <w:t xml:space="preserve">Body </w:t>
      </w:r>
      <w:r w:rsidR="0061443D" w:rsidRPr="00B8606C">
        <w:rPr>
          <w:rFonts w:ascii="Calibri" w:hAnsi="Calibri" w:cs="Calibri"/>
          <w:bCs/>
          <w:color w:val="000000" w:themeColor="text1"/>
          <w:sz w:val="18"/>
          <w:szCs w:val="18"/>
          <w:lang w:eastAsia="en-US"/>
        </w:rPr>
        <w:t>m</w:t>
      </w:r>
      <w:r w:rsidR="005423CB" w:rsidRPr="00B8606C">
        <w:rPr>
          <w:rFonts w:ascii="Calibri" w:hAnsi="Calibri" w:cs="Calibri"/>
          <w:bCs/>
          <w:color w:val="000000" w:themeColor="text1"/>
          <w:sz w:val="18"/>
          <w:szCs w:val="18"/>
          <w:lang w:eastAsia="en-US"/>
        </w:rPr>
        <w:t xml:space="preserve">ass </w:t>
      </w:r>
      <w:r w:rsidR="0061443D" w:rsidRPr="00B8606C">
        <w:rPr>
          <w:rFonts w:ascii="Calibri" w:hAnsi="Calibri" w:cs="Calibri"/>
          <w:bCs/>
          <w:color w:val="000000" w:themeColor="text1"/>
          <w:sz w:val="18"/>
          <w:szCs w:val="18"/>
          <w:lang w:eastAsia="en-US"/>
        </w:rPr>
        <w:t>i</w:t>
      </w:r>
      <w:r w:rsidR="005423CB" w:rsidRPr="00B8606C">
        <w:rPr>
          <w:rFonts w:ascii="Calibri" w:hAnsi="Calibri" w:cs="Calibri"/>
          <w:bCs/>
          <w:color w:val="000000" w:themeColor="text1"/>
          <w:sz w:val="18"/>
          <w:szCs w:val="18"/>
          <w:lang w:eastAsia="en-US"/>
        </w:rPr>
        <w:t>ndex</w:t>
      </w:r>
      <w:r w:rsidR="006A2326" w:rsidRPr="00B8606C">
        <w:rPr>
          <w:rFonts w:ascii="Calibri" w:hAnsi="Calibri" w:cs="Calibri"/>
          <w:color w:val="000000" w:themeColor="text1"/>
          <w:sz w:val="18"/>
          <w:szCs w:val="18"/>
          <w:lang w:eastAsia="en-US"/>
        </w:rPr>
        <w:t>,</w:t>
      </w:r>
      <w:r w:rsidR="002B1A94" w:rsidRPr="00B8606C">
        <w:rPr>
          <w:rFonts w:ascii="Calibri" w:hAnsi="Calibri" w:cs="Calibri"/>
          <w:color w:val="000000" w:themeColor="text1"/>
          <w:sz w:val="18"/>
          <w:szCs w:val="18"/>
          <w:lang w:eastAsia="en-US"/>
        </w:rPr>
        <w:t xml:space="preserve"> </w:t>
      </w:r>
      <w:r w:rsidR="0061443D" w:rsidRPr="00B8606C">
        <w:rPr>
          <w:rFonts w:ascii="Calibri" w:hAnsi="Calibri" w:cs="Calibri"/>
          <w:iCs/>
          <w:color w:val="000000" w:themeColor="text1"/>
          <w:sz w:val="18"/>
          <w:szCs w:val="18"/>
          <w:lang w:eastAsia="en-US"/>
        </w:rPr>
        <w:t>n</w:t>
      </w:r>
      <w:r w:rsidR="005B2AB0" w:rsidRPr="00B8606C">
        <w:rPr>
          <w:rFonts w:ascii="Calibri" w:hAnsi="Calibri" w:cs="Calibri"/>
          <w:iCs/>
          <w:color w:val="000000" w:themeColor="text1"/>
          <w:sz w:val="18"/>
          <w:szCs w:val="18"/>
          <w:lang w:eastAsia="en-US"/>
        </w:rPr>
        <w:t xml:space="preserve">utritional </w:t>
      </w:r>
      <w:r w:rsidR="0061443D" w:rsidRPr="00B8606C">
        <w:rPr>
          <w:rFonts w:ascii="Calibri" w:hAnsi="Calibri" w:cs="Calibri"/>
          <w:iCs/>
          <w:color w:val="000000" w:themeColor="text1"/>
          <w:sz w:val="18"/>
          <w:szCs w:val="18"/>
          <w:lang w:eastAsia="en-US"/>
        </w:rPr>
        <w:t>s</w:t>
      </w:r>
      <w:r w:rsidR="005B2AB0" w:rsidRPr="00B8606C">
        <w:rPr>
          <w:rFonts w:ascii="Calibri" w:hAnsi="Calibri" w:cs="Calibri"/>
          <w:iCs/>
          <w:color w:val="000000" w:themeColor="text1"/>
          <w:sz w:val="18"/>
          <w:szCs w:val="18"/>
          <w:lang w:eastAsia="en-US"/>
        </w:rPr>
        <w:t xml:space="preserve">tatus, </w:t>
      </w:r>
      <w:r w:rsidR="0061443D" w:rsidRPr="00B8606C">
        <w:rPr>
          <w:rFonts w:ascii="Calibri" w:hAnsi="Calibri" w:cs="Calibri"/>
          <w:iCs/>
          <w:color w:val="000000" w:themeColor="text1"/>
          <w:sz w:val="18"/>
          <w:szCs w:val="18"/>
          <w:lang w:eastAsia="en-US"/>
        </w:rPr>
        <w:t>s</w:t>
      </w:r>
      <w:r w:rsidR="005B2AB0" w:rsidRPr="00B8606C">
        <w:rPr>
          <w:rFonts w:ascii="Calibri" w:hAnsi="Calibri" w:cs="Calibri"/>
          <w:iCs/>
          <w:color w:val="000000" w:themeColor="text1"/>
          <w:sz w:val="18"/>
          <w:szCs w:val="18"/>
          <w:lang w:eastAsia="en-US"/>
        </w:rPr>
        <w:t>tudents</w:t>
      </w:r>
    </w:p>
    <w:p w14:paraId="4BBA4485" w14:textId="77777777" w:rsidR="0075285C" w:rsidRPr="00B8606C" w:rsidRDefault="0075285C" w:rsidP="00B8606C">
      <w:pPr>
        <w:autoSpaceDE w:val="0"/>
        <w:autoSpaceDN w:val="0"/>
        <w:adjustRightInd w:val="0"/>
        <w:spacing w:line="240" w:lineRule="auto"/>
        <w:rPr>
          <w:rFonts w:ascii="Calibri" w:hAnsi="Calibri" w:cs="Calibri"/>
          <w:color w:val="000000" w:themeColor="text1"/>
          <w:sz w:val="18"/>
          <w:szCs w:val="18"/>
          <w:lang w:eastAsia="en-US"/>
        </w:rPr>
      </w:pPr>
    </w:p>
    <w:p w14:paraId="43E37410" w14:textId="704A7C21" w:rsidR="005E2C30" w:rsidRPr="00B8606C" w:rsidRDefault="005E2C30" w:rsidP="00B8606C">
      <w:pPr>
        <w:autoSpaceDE w:val="0"/>
        <w:autoSpaceDN w:val="0"/>
        <w:adjustRightInd w:val="0"/>
        <w:spacing w:line="240" w:lineRule="auto"/>
        <w:rPr>
          <w:rFonts w:ascii="Calibri" w:hAnsi="Calibri" w:cs="Calibri"/>
          <w:color w:val="000000" w:themeColor="text1"/>
          <w:sz w:val="18"/>
          <w:szCs w:val="22"/>
          <w:lang w:eastAsia="en-US"/>
        </w:rPr>
      </w:pPr>
      <w:r w:rsidRPr="00B8606C">
        <w:rPr>
          <w:rFonts w:ascii="Calibri" w:hAnsi="Calibri" w:cs="Calibri"/>
          <w:color w:val="000000" w:themeColor="text1"/>
          <w:sz w:val="18"/>
          <w:szCs w:val="22"/>
          <w:lang w:eastAsia="en-US"/>
        </w:rPr>
        <w:t>Korespondensi:</w:t>
      </w:r>
      <w:r w:rsidRPr="00B8606C">
        <w:rPr>
          <w:rFonts w:ascii="Calibri" w:hAnsi="Calibri" w:cs="Calibri"/>
          <w:b/>
          <w:bCs/>
          <w:color w:val="000000" w:themeColor="text1"/>
          <w:sz w:val="18"/>
          <w:szCs w:val="22"/>
          <w:lang w:eastAsia="en-US"/>
        </w:rPr>
        <w:t xml:space="preserve"> </w:t>
      </w:r>
      <w:r w:rsidR="005423CB" w:rsidRPr="00B8606C">
        <w:rPr>
          <w:rFonts w:ascii="Calibri" w:hAnsi="Calibri" w:cs="Calibri"/>
          <w:color w:val="000000" w:themeColor="text1"/>
          <w:sz w:val="18"/>
          <w:szCs w:val="22"/>
          <w:lang w:eastAsia="en-US"/>
        </w:rPr>
        <w:t>Anggi</w:t>
      </w:r>
      <w:r w:rsidR="00F872A3" w:rsidRPr="00B8606C">
        <w:rPr>
          <w:rFonts w:ascii="Calibri" w:hAnsi="Calibri" w:cs="Calibri"/>
          <w:color w:val="000000" w:themeColor="text1"/>
          <w:sz w:val="18"/>
          <w:szCs w:val="22"/>
          <w:lang w:eastAsia="en-US"/>
        </w:rPr>
        <w:t xml:space="preserve"> </w:t>
      </w:r>
      <w:r w:rsidR="005423CB" w:rsidRPr="00B8606C">
        <w:rPr>
          <w:rFonts w:ascii="Calibri" w:hAnsi="Calibri" w:cs="Calibri"/>
          <w:color w:val="000000" w:themeColor="text1"/>
          <w:sz w:val="18"/>
          <w:szCs w:val="22"/>
          <w:lang w:eastAsia="en-US"/>
        </w:rPr>
        <w:t>Setiorini, alamat Jl.Raden Gunawan 2, Hajimena, Natar, HP 081379850648, e-mail anggisetiorini@fk.unila.ac.id</w:t>
      </w:r>
    </w:p>
    <w:p w14:paraId="07E86A2D" w14:textId="77777777" w:rsidR="00A80370" w:rsidRPr="00B8606C" w:rsidRDefault="00A80370" w:rsidP="00B8606C">
      <w:pPr>
        <w:autoSpaceDE w:val="0"/>
        <w:autoSpaceDN w:val="0"/>
        <w:adjustRightInd w:val="0"/>
        <w:spacing w:line="240" w:lineRule="auto"/>
        <w:rPr>
          <w:rFonts w:ascii="Calibri" w:hAnsi="Calibri" w:cs="Calibri"/>
          <w:b/>
          <w:bCs/>
          <w:color w:val="FF0000"/>
          <w:sz w:val="22"/>
          <w:szCs w:val="22"/>
          <w:lang w:eastAsia="en-US"/>
        </w:rPr>
        <w:sectPr w:rsidR="00A80370" w:rsidRPr="00B8606C" w:rsidSect="00E034E3">
          <w:headerReference w:type="default" r:id="rId8"/>
          <w:footerReference w:type="default" r:id="rId9"/>
          <w:headerReference w:type="first" r:id="rId10"/>
          <w:pgSz w:w="11906" w:h="16838" w:code="9"/>
          <w:pgMar w:top="1522" w:right="1134" w:bottom="1134" w:left="1701" w:header="709" w:footer="709" w:gutter="0"/>
          <w:pgNumType w:start="165"/>
          <w:cols w:space="708"/>
          <w:docGrid w:linePitch="360"/>
        </w:sectPr>
      </w:pPr>
    </w:p>
    <w:p w14:paraId="7A3DE416" w14:textId="77777777" w:rsidR="00A80370" w:rsidRPr="00B8606C" w:rsidRDefault="00A80370" w:rsidP="00B8606C">
      <w:pPr>
        <w:autoSpaceDE w:val="0"/>
        <w:autoSpaceDN w:val="0"/>
        <w:adjustRightInd w:val="0"/>
        <w:spacing w:line="240" w:lineRule="auto"/>
        <w:rPr>
          <w:rFonts w:ascii="Calibri" w:hAnsi="Calibri" w:cs="Calibri"/>
          <w:b/>
          <w:bCs/>
          <w:color w:val="FF0000"/>
          <w:sz w:val="22"/>
          <w:szCs w:val="22"/>
          <w:lang w:eastAsia="en-US"/>
        </w:rPr>
      </w:pPr>
    </w:p>
    <w:p w14:paraId="3364127C" w14:textId="77777777" w:rsidR="00B60724" w:rsidRPr="00B8606C" w:rsidRDefault="00B60724" w:rsidP="00B8606C">
      <w:pPr>
        <w:autoSpaceDE w:val="0"/>
        <w:autoSpaceDN w:val="0"/>
        <w:adjustRightInd w:val="0"/>
        <w:spacing w:line="240" w:lineRule="auto"/>
        <w:rPr>
          <w:rFonts w:ascii="Calibri" w:hAnsi="Calibri" w:cs="Calibri"/>
          <w:b/>
          <w:bCs/>
          <w:color w:val="FF0000"/>
          <w:sz w:val="22"/>
          <w:szCs w:val="22"/>
          <w:lang w:eastAsia="en-US"/>
        </w:rPr>
      </w:pPr>
    </w:p>
    <w:p w14:paraId="471E1F1A" w14:textId="77777777" w:rsidR="0061443D" w:rsidRPr="00B8606C" w:rsidRDefault="0061443D" w:rsidP="00B8606C">
      <w:pPr>
        <w:autoSpaceDE w:val="0"/>
        <w:autoSpaceDN w:val="0"/>
        <w:adjustRightInd w:val="0"/>
        <w:spacing w:line="240" w:lineRule="auto"/>
        <w:rPr>
          <w:rFonts w:ascii="Calibri" w:hAnsi="Calibri" w:cs="Calibri"/>
          <w:b/>
          <w:bCs/>
          <w:color w:val="FF0000"/>
          <w:sz w:val="22"/>
          <w:szCs w:val="22"/>
          <w:lang w:eastAsia="en-US"/>
        </w:rPr>
      </w:pPr>
    </w:p>
    <w:p w14:paraId="1F08339A" w14:textId="77777777" w:rsidR="0061443D" w:rsidRPr="00B8606C" w:rsidRDefault="0061443D" w:rsidP="00B8606C">
      <w:pPr>
        <w:autoSpaceDE w:val="0"/>
        <w:autoSpaceDN w:val="0"/>
        <w:adjustRightInd w:val="0"/>
        <w:spacing w:line="240" w:lineRule="auto"/>
        <w:rPr>
          <w:rFonts w:ascii="Calibri" w:hAnsi="Calibri" w:cs="Calibri"/>
          <w:b/>
          <w:bCs/>
          <w:color w:val="FF0000"/>
          <w:sz w:val="22"/>
          <w:szCs w:val="22"/>
          <w:lang w:eastAsia="en-US"/>
        </w:rPr>
      </w:pPr>
    </w:p>
    <w:p w14:paraId="2125E781" w14:textId="77777777" w:rsidR="00333021" w:rsidRPr="00B8606C" w:rsidRDefault="00333021" w:rsidP="00B8606C">
      <w:pPr>
        <w:autoSpaceDE w:val="0"/>
        <w:autoSpaceDN w:val="0"/>
        <w:adjustRightInd w:val="0"/>
        <w:spacing w:line="240" w:lineRule="auto"/>
        <w:rPr>
          <w:rFonts w:ascii="Calibri" w:hAnsi="Calibri" w:cs="Calibri"/>
          <w:b/>
          <w:bCs/>
          <w:sz w:val="22"/>
          <w:szCs w:val="22"/>
          <w:lang w:eastAsia="en-US"/>
        </w:rPr>
        <w:sectPr w:rsidR="00333021" w:rsidRPr="00B8606C" w:rsidSect="00064CE0">
          <w:type w:val="continuous"/>
          <w:pgSz w:w="11906" w:h="16838" w:code="9"/>
          <w:pgMar w:top="1522" w:right="1134" w:bottom="1134" w:left="1701" w:header="709" w:footer="709" w:gutter="0"/>
          <w:cols w:space="708"/>
          <w:docGrid w:linePitch="360"/>
        </w:sectPr>
      </w:pPr>
    </w:p>
    <w:p w14:paraId="462F0C24" w14:textId="77777777" w:rsidR="005E2C30" w:rsidRPr="00B8606C" w:rsidRDefault="005E2C30" w:rsidP="00B8606C">
      <w:pPr>
        <w:autoSpaceDE w:val="0"/>
        <w:autoSpaceDN w:val="0"/>
        <w:adjustRightInd w:val="0"/>
        <w:spacing w:line="240" w:lineRule="auto"/>
        <w:rPr>
          <w:rFonts w:ascii="Calibri" w:hAnsi="Calibri" w:cs="Calibri"/>
          <w:b/>
          <w:bCs/>
          <w:sz w:val="22"/>
          <w:szCs w:val="22"/>
          <w:lang w:eastAsia="en-US"/>
        </w:rPr>
      </w:pPr>
      <w:r w:rsidRPr="00B8606C">
        <w:rPr>
          <w:rFonts w:ascii="Calibri" w:hAnsi="Calibri" w:cs="Calibri"/>
          <w:b/>
          <w:bCs/>
          <w:sz w:val="22"/>
          <w:szCs w:val="22"/>
          <w:lang w:eastAsia="en-US"/>
        </w:rPr>
        <w:lastRenderedPageBreak/>
        <w:t>P</w:t>
      </w:r>
      <w:r w:rsidR="00D94C2F" w:rsidRPr="00B8606C">
        <w:rPr>
          <w:rFonts w:ascii="Calibri" w:hAnsi="Calibri" w:cs="Calibri"/>
          <w:b/>
          <w:bCs/>
          <w:sz w:val="22"/>
          <w:szCs w:val="22"/>
          <w:lang w:eastAsia="en-US"/>
        </w:rPr>
        <w:t>endahuluan</w:t>
      </w:r>
    </w:p>
    <w:p w14:paraId="47A3FA27" w14:textId="744053AB" w:rsidR="00F54F12" w:rsidRPr="00B8606C" w:rsidRDefault="00F54F12" w:rsidP="00B8606C">
      <w:pPr>
        <w:autoSpaceDE w:val="0"/>
        <w:autoSpaceDN w:val="0"/>
        <w:adjustRightInd w:val="0"/>
        <w:spacing w:line="240" w:lineRule="auto"/>
        <w:ind w:firstLine="567"/>
        <w:rPr>
          <w:rFonts w:ascii="Calibri" w:hAnsi="Calibri" w:cs="Calibri"/>
          <w:sz w:val="22"/>
          <w:szCs w:val="22"/>
          <w:lang w:eastAsia="en-US"/>
        </w:rPr>
      </w:pPr>
      <w:r w:rsidRPr="00B8606C">
        <w:rPr>
          <w:rFonts w:ascii="Calibri" w:hAnsi="Calibri" w:cs="Calibri"/>
          <w:sz w:val="22"/>
          <w:szCs w:val="22"/>
          <w:lang w:eastAsia="en-US"/>
        </w:rPr>
        <w:t xml:space="preserve">Mahasiswa merupakan kelompok individu yang berada pada tahap transisi dari akhir masa remaja menuju awal masa dewasa, umumnya berusia antara 18 hingga 25 tahun. Pada fase perkembangan ini, mereka dituntut untuk beradaptasi dengan lingkungan perkuliahan yang berbeda secara substansial dari jenjang pendidikan sebelumnya. Perubahan dalam aspek lingkungan, budaya, serta tuntutan akademik yang lebih kompleks kerap memengaruhi pembentukan kebiasaan hidup yang kurang sehat, termasuk pola makan yang tidak teratur, perubahan perilaku makan, dan penurunan kualitas tidur. Kombinasi faktor tersebut menjadikan mahasiswa kelompok yang memiliki kerentanan tinggi terhadap berbagai masalah gizi, terutama peningkatan risiko terjadinya </w:t>
      </w:r>
      <w:r w:rsidRPr="00B8606C">
        <w:rPr>
          <w:rFonts w:ascii="Calibri" w:hAnsi="Calibri" w:cs="Calibri"/>
          <w:i/>
          <w:iCs/>
          <w:sz w:val="22"/>
          <w:szCs w:val="22"/>
          <w:lang w:eastAsia="en-US"/>
        </w:rPr>
        <w:t>overweight</w:t>
      </w:r>
      <w:r w:rsidRPr="00B8606C">
        <w:rPr>
          <w:rFonts w:ascii="Calibri" w:hAnsi="Calibri" w:cs="Calibri"/>
          <w:sz w:val="22"/>
          <w:szCs w:val="22"/>
          <w:lang w:eastAsia="en-US"/>
        </w:rPr>
        <w:t xml:space="preserve"> dan obesitas</w:t>
      </w:r>
      <w:sdt>
        <w:sdtPr>
          <w:rPr>
            <w:rFonts w:ascii="Calibri" w:hAnsi="Calibri" w:cs="Calibri"/>
            <w:color w:val="000000"/>
            <w:sz w:val="22"/>
            <w:szCs w:val="22"/>
            <w:vertAlign w:val="superscript"/>
            <w:lang w:eastAsia="en-US"/>
          </w:rPr>
          <w:tag w:val="MENDELEY_CITATION_v3_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"/>
          <w:id w:val="-1731524165"/>
          <w:placeholder>
            <w:docPart w:val="DefaultPlaceholder_-1854013440"/>
          </w:placeholder>
        </w:sdtPr>
        <w:sdtContent>
          <w:r w:rsidR="000C2F4A" w:rsidRPr="00B8606C">
            <w:rPr>
              <w:rFonts w:ascii="Calibri" w:hAnsi="Calibri" w:cs="Calibri"/>
              <w:color w:val="000000"/>
              <w:sz w:val="22"/>
              <w:szCs w:val="22"/>
              <w:vertAlign w:val="superscript"/>
              <w:lang w:eastAsia="en-US"/>
            </w:rPr>
            <w:t>1</w:t>
          </w:r>
        </w:sdtContent>
      </w:sdt>
      <w:r w:rsidRPr="00B8606C">
        <w:rPr>
          <w:rFonts w:ascii="Calibri" w:hAnsi="Calibri" w:cs="Calibri"/>
          <w:sz w:val="22"/>
          <w:szCs w:val="22"/>
          <w:lang w:eastAsia="en-US"/>
        </w:rPr>
        <w:t xml:space="preserve">. </w:t>
      </w:r>
    </w:p>
    <w:p w14:paraId="2A6F97F7" w14:textId="413C7735" w:rsidR="003A5CF9" w:rsidRPr="00B8606C" w:rsidRDefault="003A5CF9" w:rsidP="00B8606C">
      <w:pPr>
        <w:autoSpaceDE w:val="0"/>
        <w:autoSpaceDN w:val="0"/>
        <w:adjustRightInd w:val="0"/>
        <w:spacing w:line="240" w:lineRule="auto"/>
        <w:ind w:firstLine="567"/>
        <w:rPr>
          <w:rFonts w:ascii="Calibri" w:hAnsi="Calibri" w:cs="Calibri"/>
          <w:sz w:val="22"/>
          <w:szCs w:val="22"/>
          <w:lang w:val="sv-SE" w:eastAsia="en-US"/>
        </w:rPr>
      </w:pPr>
      <w:r w:rsidRPr="00B8606C">
        <w:rPr>
          <w:rFonts w:ascii="Calibri" w:hAnsi="Calibri" w:cs="Calibri"/>
          <w:sz w:val="22"/>
          <w:szCs w:val="22"/>
          <w:lang w:eastAsia="en-US"/>
        </w:rPr>
        <w:t xml:space="preserve">Indeks Massa Tubuh (IMT) merupakan indikator status gizi yang praktis, mudah diukur, dan memiliki biaya rendah, sehingga banyak digunakan dalam penilaian kondisi antropometri. </w:t>
      </w:r>
      <w:r w:rsidRPr="00B8606C">
        <w:rPr>
          <w:rFonts w:ascii="Calibri" w:hAnsi="Calibri" w:cs="Calibri"/>
          <w:sz w:val="22"/>
          <w:szCs w:val="22"/>
          <w:lang w:val="sv-SE" w:eastAsia="en-US"/>
        </w:rPr>
        <w:t>Kenaikan IMT umumnya terjadi akibat ketidakseimbangan antara asupan energi dan energi yang dikeluarkan tubuh. Situasi ini sering muncul ketika individu mengonsumsi makanan tinggi energi khususnya yang mengandung gula sederhana dan lemak sementara aktivitas fisik yang dilakukan sangat minimal. Gaya hidup sedentari menjadi salah satu faktor utama rendahnya aktivitas fisik, yang dapat dipengaruhi oleh berbagai kondisi, seperti pekerjaan yang menuntut posisi duduk dalam waktu lama dan proses urbanisasi yang mengurangi ruang serta peluang untuk beraktivitas fisik. Interaksi antara pola konsumsi yang tidak sehat dan minimnya aktivitas fisik tersebut secara berangsur-angsur menyebabkan akumulasi energi berlebih dalam tubuh, yang kemudian tercermin melalui peningkatan nilai IMT</w:t>
      </w:r>
      <w:sdt>
        <w:sdtPr>
          <w:rPr>
            <w:rFonts w:ascii="Calibri" w:hAnsi="Calibri" w:cs="Calibri"/>
            <w:color w:val="000000"/>
            <w:sz w:val="22"/>
            <w:szCs w:val="22"/>
            <w:vertAlign w:val="superscript"/>
            <w:lang w:val="en-ID" w:eastAsia="en-US"/>
          </w:rPr>
          <w:tag w:val="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"/>
          <w:id w:val="-1322582903"/>
          <w:placeholder>
            <w:docPart w:val="DefaultPlaceholder_-1854013440"/>
          </w:placeholder>
        </w:sdtPr>
        <w:sdtContent>
          <w:r w:rsidR="000C2F4A" w:rsidRPr="00B8606C">
            <w:rPr>
              <w:rFonts w:ascii="Calibri" w:hAnsi="Calibri" w:cs="Calibri"/>
              <w:color w:val="000000"/>
              <w:sz w:val="22"/>
              <w:szCs w:val="22"/>
              <w:vertAlign w:val="superscript"/>
              <w:lang w:val="sv-SE" w:eastAsia="en-US"/>
            </w:rPr>
            <w:t>2,3</w:t>
          </w:r>
        </w:sdtContent>
      </w:sdt>
      <w:r w:rsidRPr="00B8606C">
        <w:rPr>
          <w:rFonts w:ascii="Calibri" w:hAnsi="Calibri" w:cs="Calibri"/>
          <w:sz w:val="22"/>
          <w:szCs w:val="22"/>
          <w:lang w:val="sv-SE" w:eastAsia="en-US"/>
        </w:rPr>
        <w:t>.</w:t>
      </w:r>
    </w:p>
    <w:p w14:paraId="001E6B92" w14:textId="16AED9B6" w:rsidR="006A1332" w:rsidRPr="00B8606C" w:rsidRDefault="006A1332" w:rsidP="00B8606C">
      <w:pPr>
        <w:autoSpaceDE w:val="0"/>
        <w:autoSpaceDN w:val="0"/>
        <w:adjustRightInd w:val="0"/>
        <w:spacing w:line="240" w:lineRule="auto"/>
        <w:ind w:firstLine="567"/>
        <w:rPr>
          <w:rFonts w:ascii="Calibri" w:hAnsi="Calibri" w:cs="Calibri"/>
          <w:sz w:val="22"/>
          <w:szCs w:val="22"/>
          <w:lang w:eastAsia="en-US"/>
        </w:rPr>
      </w:pPr>
      <w:r w:rsidRPr="00B8606C">
        <w:rPr>
          <w:rFonts w:ascii="Calibri" w:hAnsi="Calibri" w:cs="Calibri"/>
          <w:sz w:val="22"/>
          <w:szCs w:val="22"/>
          <w:lang w:eastAsia="en-US"/>
        </w:rPr>
        <w:t xml:space="preserve">Pengukuran berat badan dan tinggi badan dilakukan sebagai langkah dasar untuk menghitung IMT, yang selanjutnya berfungsi sebagai indikator dalam menilai status gizi individu. Melalui kedua parameter antropometri tersebut, diperoleh gambaran awal mengenai proporsi tubuh seseorang sehingga penentuan kategori status gizi seperti kurus, normal, </w:t>
      </w:r>
      <w:r w:rsidRPr="00B8606C">
        <w:rPr>
          <w:rFonts w:ascii="Calibri" w:hAnsi="Calibri" w:cs="Calibri"/>
          <w:i/>
          <w:iCs/>
          <w:sz w:val="22"/>
          <w:szCs w:val="22"/>
          <w:lang w:eastAsia="en-US"/>
        </w:rPr>
        <w:t>overweight</w:t>
      </w:r>
      <w:r w:rsidRPr="00B8606C">
        <w:rPr>
          <w:rFonts w:ascii="Calibri" w:hAnsi="Calibri" w:cs="Calibri"/>
          <w:sz w:val="22"/>
          <w:szCs w:val="22"/>
          <w:lang w:eastAsia="en-US"/>
        </w:rPr>
        <w:t xml:space="preserve">, maupun obesitas </w:t>
      </w:r>
      <w:r w:rsidRPr="00B8606C">
        <w:rPr>
          <w:rFonts w:ascii="Calibri" w:hAnsi="Calibri" w:cs="Calibri"/>
          <w:sz w:val="22"/>
          <w:szCs w:val="22"/>
          <w:lang w:eastAsia="en-US"/>
        </w:rPr>
        <w:t>dapat dilakukan secara lebih objektif dan terstandar. Penilaian IMT dilakukan dengan menggunakan rumus berikut:</w:t>
      </w:r>
    </w:p>
    <w:p w14:paraId="5F79D745" w14:textId="77777777" w:rsidR="006A1332" w:rsidRPr="00B8606C" w:rsidRDefault="006A1332" w:rsidP="00B8606C">
      <w:pPr>
        <w:autoSpaceDE w:val="0"/>
        <w:autoSpaceDN w:val="0"/>
        <w:adjustRightInd w:val="0"/>
        <w:spacing w:line="240" w:lineRule="auto"/>
        <w:ind w:firstLine="567"/>
        <w:rPr>
          <w:rFonts w:ascii="Calibri" w:hAnsi="Calibri" w:cs="Calibri"/>
          <w:sz w:val="22"/>
          <w:szCs w:val="22"/>
          <w:lang w:eastAsia="en-US"/>
        </w:rPr>
      </w:pPr>
    </w:p>
    <w:p w14:paraId="3C413428" w14:textId="16324402" w:rsidR="006A1332" w:rsidRPr="00B8606C" w:rsidRDefault="006A1332" w:rsidP="00B8606C">
      <w:pPr>
        <w:autoSpaceDE w:val="0"/>
        <w:autoSpaceDN w:val="0"/>
        <w:adjustRightInd w:val="0"/>
        <w:spacing w:line="240" w:lineRule="auto"/>
        <w:ind w:firstLine="567"/>
        <w:rPr>
          <w:rFonts w:ascii="Calibri" w:hAnsi="Calibri" w:cs="Calibri"/>
          <w:sz w:val="22"/>
          <w:szCs w:val="22"/>
          <w:lang w:val="en-ID" w:eastAsia="en-US"/>
        </w:rPr>
      </w:pPr>
      <m:oMathPara>
        <m:oMath>
          <m:r>
            <m:rPr>
              <m:sty m:val="p"/>
            </m:rPr>
            <w:rPr>
              <w:rFonts w:ascii="Cambria Math" w:hAnsi="Cambria Math" w:cs="Calibri"/>
              <w:sz w:val="22"/>
              <w:szCs w:val="22"/>
              <w:lang w:val="en-US" w:eastAsia="en-US"/>
            </w:rPr>
            <m:t>IMT=</m:t>
          </m:r>
          <m:f>
            <m:fPr>
              <m:ctrlPr>
                <w:rPr>
                  <w:rFonts w:ascii="Cambria Math" w:hAnsi="Cambria Math" w:cs="Calibri"/>
                  <w:i/>
                  <w:sz w:val="22"/>
                  <w:szCs w:val="22"/>
                  <w:lang w:val="en-US" w:eastAsia="en-US"/>
                </w:rPr>
              </m:ctrlPr>
            </m:fPr>
            <m:num>
              <m:r>
                <w:rPr>
                  <w:rFonts w:ascii="Cambria Math" w:hAnsi="Cambria Math" w:cs="Calibri"/>
                  <w:sz w:val="22"/>
                  <w:szCs w:val="22"/>
                  <w:lang w:val="en-US" w:eastAsia="en-US"/>
                </w:rPr>
                <m:t xml:space="preserve">berat badan </m:t>
              </m:r>
              <m:d>
                <m:dPr>
                  <m:ctrlPr>
                    <w:rPr>
                      <w:rFonts w:ascii="Cambria Math" w:hAnsi="Cambria Math" w:cs="Calibri"/>
                      <w:i/>
                      <w:sz w:val="22"/>
                      <w:szCs w:val="22"/>
                      <w:lang w:val="en-US" w:eastAsia="en-US"/>
                    </w:rPr>
                  </m:ctrlPr>
                </m:dPr>
                <m:e>
                  <m:r>
                    <w:rPr>
                      <w:rFonts w:ascii="Cambria Math" w:hAnsi="Cambria Math" w:cs="Calibri"/>
                      <w:sz w:val="22"/>
                      <w:szCs w:val="22"/>
                      <w:lang w:val="en-US" w:eastAsia="en-US"/>
                    </w:rPr>
                    <m:t>kg</m:t>
                  </m:r>
                </m:e>
              </m:d>
            </m:num>
            <m:den>
              <m:r>
                <w:rPr>
                  <w:rFonts w:ascii="Cambria Math" w:hAnsi="Cambria Math" w:cs="Calibri"/>
                  <w:sz w:val="22"/>
                  <w:szCs w:val="22"/>
                  <w:lang w:val="en-US" w:eastAsia="en-US"/>
                </w:rPr>
                <m:t xml:space="preserve">tinggi badan </m:t>
              </m:r>
              <m:sSup>
                <m:sSupPr>
                  <m:ctrlPr>
                    <w:rPr>
                      <w:rFonts w:ascii="Cambria Math" w:hAnsi="Cambria Math" w:cs="Calibri"/>
                      <w:i/>
                      <w:sz w:val="22"/>
                      <w:szCs w:val="22"/>
                      <w:lang w:val="en-US" w:eastAsia="en-US"/>
                    </w:rPr>
                  </m:ctrlPr>
                </m:sSupPr>
                <m:e>
                  <m:d>
                    <m:dPr>
                      <m:ctrlPr>
                        <w:rPr>
                          <w:rFonts w:ascii="Cambria Math" w:hAnsi="Cambria Math" w:cs="Calibri"/>
                          <w:i/>
                          <w:sz w:val="22"/>
                          <w:szCs w:val="22"/>
                          <w:lang w:val="en-US" w:eastAsia="en-US"/>
                        </w:rPr>
                      </m:ctrlPr>
                    </m:dPr>
                    <m:e>
                      <m:r>
                        <w:rPr>
                          <w:rFonts w:ascii="Cambria Math" w:hAnsi="Cambria Math" w:cs="Calibri"/>
                          <w:sz w:val="22"/>
                          <w:szCs w:val="22"/>
                          <w:lang w:val="en-US" w:eastAsia="en-US"/>
                        </w:rPr>
                        <m:t>m</m:t>
                      </m:r>
                    </m:e>
                  </m:d>
                </m:e>
                <m:sup>
                  <m:r>
                    <w:rPr>
                      <w:rFonts w:ascii="Cambria Math" w:hAnsi="Cambria Math" w:cs="Calibri"/>
                      <w:sz w:val="22"/>
                      <w:szCs w:val="22"/>
                      <w:lang w:val="en-US" w:eastAsia="en-US"/>
                    </w:rPr>
                    <m:t>2</m:t>
                  </m:r>
                </m:sup>
              </m:sSup>
            </m:den>
          </m:f>
        </m:oMath>
      </m:oMathPara>
    </w:p>
    <w:p w14:paraId="782EE256" w14:textId="77777777" w:rsidR="006A1332" w:rsidRPr="00B8606C" w:rsidRDefault="006A1332" w:rsidP="00B8606C">
      <w:pPr>
        <w:autoSpaceDE w:val="0"/>
        <w:autoSpaceDN w:val="0"/>
        <w:adjustRightInd w:val="0"/>
        <w:spacing w:line="240" w:lineRule="auto"/>
        <w:ind w:firstLine="567"/>
        <w:rPr>
          <w:rFonts w:ascii="Calibri" w:hAnsi="Calibri" w:cs="Calibri"/>
          <w:sz w:val="22"/>
          <w:szCs w:val="22"/>
          <w:lang w:val="en-ID" w:eastAsia="en-US"/>
        </w:rPr>
      </w:pPr>
    </w:p>
    <w:p w14:paraId="0267F9A8" w14:textId="03EC60BE" w:rsidR="006A1332" w:rsidRPr="00B8606C" w:rsidRDefault="006A1332" w:rsidP="00B8606C">
      <w:pPr>
        <w:autoSpaceDE w:val="0"/>
        <w:autoSpaceDN w:val="0"/>
        <w:adjustRightInd w:val="0"/>
        <w:spacing w:line="240" w:lineRule="auto"/>
        <w:ind w:firstLine="567"/>
        <w:rPr>
          <w:rFonts w:ascii="Calibri" w:hAnsi="Calibri" w:cs="Calibri"/>
          <w:sz w:val="22"/>
          <w:szCs w:val="22"/>
          <w:lang w:val="sv-SE" w:eastAsia="en-US"/>
        </w:rPr>
      </w:pPr>
      <w:r w:rsidRPr="00B8606C">
        <w:rPr>
          <w:rFonts w:ascii="Calibri" w:hAnsi="Calibri" w:cs="Calibri"/>
          <w:sz w:val="22"/>
          <w:szCs w:val="22"/>
          <w:lang w:val="sv-SE" w:eastAsia="en-US"/>
        </w:rPr>
        <w:t>Setelah dilakukan penghitungan dengan rumus di atas dan didapatkan angka, selanjutnya IMT diklasifikasikan menjadi :</w:t>
      </w:r>
    </w:p>
    <w:p w14:paraId="4C3EE7A6" w14:textId="77777777" w:rsidR="006A1332" w:rsidRPr="00B8606C" w:rsidRDefault="006A1332" w:rsidP="00B8606C">
      <w:pPr>
        <w:autoSpaceDE w:val="0"/>
        <w:autoSpaceDN w:val="0"/>
        <w:adjustRightInd w:val="0"/>
        <w:spacing w:line="240" w:lineRule="auto"/>
        <w:ind w:firstLine="567"/>
        <w:rPr>
          <w:rFonts w:ascii="Calibri" w:hAnsi="Calibri" w:cs="Calibri"/>
          <w:sz w:val="22"/>
          <w:szCs w:val="22"/>
          <w:lang w:val="sv-SE" w:eastAsia="en-US"/>
        </w:rPr>
      </w:pPr>
    </w:p>
    <w:p w14:paraId="3DD3DDF9" w14:textId="28A5C697" w:rsidR="005423CB" w:rsidRPr="00B8606C" w:rsidRDefault="005423CB" w:rsidP="00B8606C">
      <w:pPr>
        <w:pStyle w:val="Caption"/>
        <w:spacing w:after="0"/>
        <w:rPr>
          <w:rFonts w:ascii="Calibri" w:hAnsi="Calibri" w:cs="Calibri"/>
          <w:b/>
          <w:bCs/>
          <w:i w:val="0"/>
          <w:iCs w:val="0"/>
          <w:color w:val="000000" w:themeColor="text1"/>
          <w:sz w:val="20"/>
          <w:szCs w:val="20"/>
          <w:lang w:val="en-ID" w:eastAsia="en-US"/>
        </w:rPr>
      </w:pPr>
      <w:r w:rsidRPr="00B8606C">
        <w:rPr>
          <w:rFonts w:ascii="Calibri" w:hAnsi="Calibri" w:cs="Calibri"/>
          <w:b/>
          <w:bCs/>
          <w:i w:val="0"/>
          <w:iCs w:val="0"/>
          <w:color w:val="000000" w:themeColor="text1"/>
          <w:sz w:val="20"/>
          <w:szCs w:val="20"/>
        </w:rPr>
        <w:t xml:space="preserve">Tabel </w:t>
      </w:r>
      <w:r w:rsidRPr="00B8606C">
        <w:rPr>
          <w:rFonts w:ascii="Calibri" w:hAnsi="Calibri" w:cs="Calibri"/>
          <w:b/>
          <w:bCs/>
          <w:i w:val="0"/>
          <w:iCs w:val="0"/>
          <w:color w:val="000000" w:themeColor="text1"/>
          <w:sz w:val="20"/>
          <w:szCs w:val="20"/>
        </w:rPr>
        <w:fldChar w:fldCharType="begin"/>
      </w:r>
      <w:r w:rsidRPr="00B8606C">
        <w:rPr>
          <w:rFonts w:ascii="Calibri" w:hAnsi="Calibri" w:cs="Calibri"/>
          <w:b/>
          <w:bCs/>
          <w:i w:val="0"/>
          <w:iCs w:val="0"/>
          <w:color w:val="000000" w:themeColor="text1"/>
          <w:sz w:val="20"/>
          <w:szCs w:val="20"/>
        </w:rPr>
        <w:instrText xml:space="preserve"> SEQ Tabel \* ARABIC </w:instrText>
      </w:r>
      <w:r w:rsidRPr="00B8606C">
        <w:rPr>
          <w:rFonts w:ascii="Calibri" w:hAnsi="Calibri" w:cs="Calibri"/>
          <w:b/>
          <w:bCs/>
          <w:i w:val="0"/>
          <w:iCs w:val="0"/>
          <w:color w:val="000000" w:themeColor="text1"/>
          <w:sz w:val="20"/>
          <w:szCs w:val="20"/>
        </w:rPr>
        <w:fldChar w:fldCharType="separate"/>
      </w:r>
      <w:r w:rsidR="00584E5F" w:rsidRPr="00B8606C">
        <w:rPr>
          <w:rFonts w:ascii="Calibri" w:hAnsi="Calibri" w:cs="Calibri"/>
          <w:b/>
          <w:bCs/>
          <w:i w:val="0"/>
          <w:iCs w:val="0"/>
          <w:noProof/>
          <w:color w:val="000000" w:themeColor="text1"/>
          <w:sz w:val="20"/>
          <w:szCs w:val="20"/>
        </w:rPr>
        <w:t>1</w:t>
      </w:r>
      <w:r w:rsidRPr="00B8606C">
        <w:rPr>
          <w:rFonts w:ascii="Calibri" w:hAnsi="Calibri" w:cs="Calibri"/>
          <w:b/>
          <w:bCs/>
          <w:i w:val="0"/>
          <w:iCs w:val="0"/>
          <w:color w:val="000000" w:themeColor="text1"/>
          <w:sz w:val="20"/>
          <w:szCs w:val="20"/>
        </w:rPr>
        <w:fldChar w:fldCharType="end"/>
      </w:r>
      <w:r w:rsidRPr="00B8606C">
        <w:rPr>
          <w:rFonts w:ascii="Calibri" w:hAnsi="Calibri" w:cs="Calibri"/>
          <w:b/>
          <w:bCs/>
          <w:i w:val="0"/>
          <w:iCs w:val="0"/>
          <w:color w:val="000000" w:themeColor="text1"/>
          <w:sz w:val="20"/>
          <w:szCs w:val="20"/>
        </w:rPr>
        <w:t xml:space="preserve">. </w:t>
      </w:r>
      <w:r w:rsidRPr="00B8606C">
        <w:rPr>
          <w:rFonts w:ascii="Calibri" w:hAnsi="Calibri" w:cs="Calibri"/>
          <w:i w:val="0"/>
          <w:iCs w:val="0"/>
          <w:color w:val="000000" w:themeColor="text1"/>
          <w:sz w:val="20"/>
          <w:szCs w:val="20"/>
        </w:rPr>
        <w:t>Klasifikasi IMT</w:t>
      </w:r>
    </w:p>
    <w:tbl>
      <w:tblPr>
        <w:tblStyle w:val="TableGrid"/>
        <w:tblW w:w="484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2192"/>
      </w:tblGrid>
      <w:tr w:rsidR="006A1332" w:rsidRPr="00B8606C" w14:paraId="65D75E2A" w14:textId="77777777" w:rsidTr="00AD5A1A">
        <w:trPr>
          <w:trHeight w:val="52"/>
        </w:trPr>
        <w:tc>
          <w:tcPr>
            <w:tcW w:w="2339" w:type="pct"/>
            <w:tcBorders>
              <w:top w:val="single" w:sz="4" w:space="0" w:color="auto"/>
              <w:bottom w:val="single" w:sz="4" w:space="0" w:color="auto"/>
            </w:tcBorders>
            <w:vAlign w:val="center"/>
          </w:tcPr>
          <w:p w14:paraId="48E4EB6F" w14:textId="77777777" w:rsidR="006A1332" w:rsidRPr="00B8606C" w:rsidRDefault="006A1332" w:rsidP="00B8606C">
            <w:pPr>
              <w:spacing w:line="240" w:lineRule="auto"/>
              <w:jc w:val="center"/>
              <w:rPr>
                <w:rFonts w:ascii="Calibri" w:hAnsi="Calibri" w:cs="Calibri"/>
                <w:b/>
                <w:bCs/>
                <w:iCs/>
                <w:color w:val="000000"/>
                <w:sz w:val="20"/>
                <w:szCs w:val="20"/>
                <w:lang w:val="en-US"/>
              </w:rPr>
            </w:pPr>
            <w:r w:rsidRPr="00B8606C">
              <w:rPr>
                <w:rFonts w:ascii="Calibri" w:hAnsi="Calibri" w:cs="Calibri"/>
                <w:b/>
                <w:bCs/>
                <w:iCs/>
                <w:color w:val="000000"/>
                <w:sz w:val="20"/>
                <w:szCs w:val="20"/>
                <w:lang w:val="en-US"/>
              </w:rPr>
              <w:t>Klasifikasi</w:t>
            </w:r>
          </w:p>
        </w:tc>
        <w:tc>
          <w:tcPr>
            <w:tcW w:w="2661" w:type="pct"/>
            <w:tcBorders>
              <w:top w:val="single" w:sz="4" w:space="0" w:color="auto"/>
              <w:bottom w:val="single" w:sz="4" w:space="0" w:color="auto"/>
            </w:tcBorders>
            <w:vAlign w:val="center"/>
          </w:tcPr>
          <w:p w14:paraId="1128D09A" w14:textId="77777777" w:rsidR="006A1332" w:rsidRPr="00B8606C" w:rsidRDefault="006A1332" w:rsidP="00B8606C">
            <w:pPr>
              <w:spacing w:line="240" w:lineRule="auto"/>
              <w:jc w:val="center"/>
              <w:rPr>
                <w:rFonts w:ascii="Calibri" w:hAnsi="Calibri" w:cs="Calibri"/>
                <w:b/>
                <w:bCs/>
                <w:iCs/>
                <w:color w:val="000000"/>
                <w:sz w:val="20"/>
                <w:szCs w:val="20"/>
                <w:lang w:val="en-US"/>
              </w:rPr>
            </w:pPr>
            <w:r w:rsidRPr="00B8606C">
              <w:rPr>
                <w:rFonts w:ascii="Calibri" w:hAnsi="Calibri" w:cs="Calibri"/>
                <w:b/>
                <w:bCs/>
                <w:iCs/>
                <w:color w:val="000000"/>
                <w:sz w:val="20"/>
                <w:szCs w:val="20"/>
                <w:lang w:val="en-US"/>
              </w:rPr>
              <w:t>Status Gizi</w:t>
            </w:r>
          </w:p>
        </w:tc>
      </w:tr>
      <w:tr w:rsidR="006A1332" w:rsidRPr="00B8606C" w14:paraId="568682F5" w14:textId="77777777" w:rsidTr="00AD5A1A">
        <w:trPr>
          <w:trHeight w:val="340"/>
        </w:trPr>
        <w:tc>
          <w:tcPr>
            <w:tcW w:w="2339" w:type="pct"/>
            <w:tcBorders>
              <w:top w:val="single" w:sz="4" w:space="0" w:color="auto"/>
            </w:tcBorders>
            <w:vAlign w:val="center"/>
          </w:tcPr>
          <w:p w14:paraId="12445045" w14:textId="77777777" w:rsidR="006A1332" w:rsidRPr="00B8606C" w:rsidRDefault="006A1332" w:rsidP="00B8606C">
            <w:pPr>
              <w:spacing w:line="240" w:lineRule="auto"/>
              <w:jc w:val="center"/>
              <w:rPr>
                <w:rFonts w:ascii="Calibri" w:hAnsi="Calibri" w:cs="Calibri"/>
                <w:iCs/>
                <w:color w:val="000000"/>
                <w:sz w:val="20"/>
                <w:szCs w:val="20"/>
                <w:lang w:val="en-US"/>
              </w:rPr>
            </w:pPr>
            <w:r w:rsidRPr="00B8606C">
              <w:rPr>
                <w:rFonts w:ascii="Calibri" w:hAnsi="Calibri" w:cs="Calibri"/>
                <w:iCs/>
                <w:color w:val="000000"/>
                <w:sz w:val="20"/>
                <w:szCs w:val="20"/>
                <w:lang w:val="en-US"/>
              </w:rPr>
              <w:t>&lt;18,5 kg/</w:t>
            </w:r>
            <m:oMath>
              <m:sSup>
                <m:sSupPr>
                  <m:ctrlPr>
                    <w:rPr>
                      <w:rFonts w:ascii="Cambria Math" w:hAnsi="Cambria Math" w:cs="Calibri"/>
                      <w:i/>
                      <w:iCs/>
                      <w:color w:val="000000"/>
                      <w:sz w:val="20"/>
                      <w:szCs w:val="20"/>
                      <w:lang w:val="en-US"/>
                    </w:rPr>
                  </m:ctrlPr>
                </m:sSupPr>
                <m:e>
                  <m:r>
                    <w:rPr>
                      <w:rFonts w:ascii="Cambria Math" w:hAnsi="Cambria Math" w:cs="Calibri"/>
                      <w:color w:val="000000"/>
                      <w:sz w:val="20"/>
                      <w:szCs w:val="20"/>
                      <w:lang w:val="en-US"/>
                    </w:rPr>
                    <m:t>m</m:t>
                  </m:r>
                </m:e>
                <m:sup>
                  <m:r>
                    <w:rPr>
                      <w:rFonts w:ascii="Cambria Math" w:hAnsi="Cambria Math" w:cs="Calibri"/>
                      <w:color w:val="000000"/>
                      <w:sz w:val="20"/>
                      <w:szCs w:val="20"/>
                      <w:lang w:val="en-US"/>
                    </w:rPr>
                    <m:t>2</m:t>
                  </m:r>
                </m:sup>
              </m:sSup>
            </m:oMath>
          </w:p>
        </w:tc>
        <w:tc>
          <w:tcPr>
            <w:tcW w:w="2661" w:type="pct"/>
            <w:tcBorders>
              <w:top w:val="single" w:sz="4" w:space="0" w:color="auto"/>
            </w:tcBorders>
            <w:vAlign w:val="center"/>
          </w:tcPr>
          <w:p w14:paraId="61C826D4" w14:textId="77777777" w:rsidR="006A1332" w:rsidRPr="00B8606C" w:rsidRDefault="006A1332" w:rsidP="00B8606C">
            <w:pPr>
              <w:spacing w:line="240" w:lineRule="auto"/>
              <w:jc w:val="center"/>
              <w:rPr>
                <w:rFonts w:ascii="Calibri" w:hAnsi="Calibri" w:cs="Calibri"/>
                <w:iCs/>
                <w:color w:val="000000"/>
                <w:sz w:val="20"/>
                <w:szCs w:val="20"/>
                <w:lang w:val="en-US"/>
              </w:rPr>
            </w:pPr>
            <w:r w:rsidRPr="00B8606C">
              <w:rPr>
                <w:rFonts w:ascii="Calibri" w:hAnsi="Calibri" w:cs="Calibri"/>
                <w:iCs/>
                <w:color w:val="000000"/>
                <w:sz w:val="20"/>
                <w:szCs w:val="20"/>
                <w:lang w:val="en-US"/>
              </w:rPr>
              <w:t>Berat Badan Kurang</w:t>
            </w:r>
          </w:p>
        </w:tc>
      </w:tr>
      <w:tr w:rsidR="006A1332" w:rsidRPr="00B8606C" w14:paraId="5549DFB2" w14:textId="77777777" w:rsidTr="00AD5A1A">
        <w:trPr>
          <w:trHeight w:val="340"/>
        </w:trPr>
        <w:tc>
          <w:tcPr>
            <w:tcW w:w="2339" w:type="pct"/>
            <w:vAlign w:val="center"/>
          </w:tcPr>
          <w:p w14:paraId="015AD915" w14:textId="77777777" w:rsidR="006A1332" w:rsidRPr="00B8606C" w:rsidRDefault="006A1332" w:rsidP="00B8606C">
            <w:pPr>
              <w:spacing w:line="240" w:lineRule="auto"/>
              <w:jc w:val="center"/>
              <w:rPr>
                <w:rFonts w:ascii="Calibri" w:hAnsi="Calibri" w:cs="Calibri"/>
                <w:iCs/>
                <w:color w:val="000000"/>
                <w:sz w:val="20"/>
                <w:szCs w:val="20"/>
                <w:lang w:val="en-US"/>
              </w:rPr>
            </w:pPr>
            <w:r w:rsidRPr="00B8606C">
              <w:rPr>
                <w:rFonts w:ascii="Calibri" w:hAnsi="Calibri" w:cs="Calibri"/>
                <w:iCs/>
                <w:color w:val="000000"/>
                <w:sz w:val="20"/>
                <w:szCs w:val="20"/>
                <w:lang w:val="en-US"/>
              </w:rPr>
              <w:t>18,5 – 24,9 kg/</w:t>
            </w:r>
            <m:oMath>
              <m:sSup>
                <m:sSupPr>
                  <m:ctrlPr>
                    <w:rPr>
                      <w:rFonts w:ascii="Cambria Math" w:hAnsi="Cambria Math" w:cs="Calibri"/>
                      <w:i/>
                      <w:iCs/>
                      <w:color w:val="000000"/>
                      <w:sz w:val="20"/>
                      <w:szCs w:val="20"/>
                      <w:lang w:val="en-US"/>
                    </w:rPr>
                  </m:ctrlPr>
                </m:sSupPr>
                <m:e>
                  <m:r>
                    <w:rPr>
                      <w:rFonts w:ascii="Cambria Math" w:hAnsi="Cambria Math" w:cs="Calibri"/>
                      <w:color w:val="000000"/>
                      <w:sz w:val="20"/>
                      <w:szCs w:val="20"/>
                      <w:lang w:val="en-US"/>
                    </w:rPr>
                    <m:t>m</m:t>
                  </m:r>
                </m:e>
                <m:sup>
                  <m:r>
                    <w:rPr>
                      <w:rFonts w:ascii="Cambria Math" w:hAnsi="Cambria Math" w:cs="Calibri"/>
                      <w:color w:val="000000"/>
                      <w:sz w:val="20"/>
                      <w:szCs w:val="20"/>
                      <w:lang w:val="en-US"/>
                    </w:rPr>
                    <m:t>2</m:t>
                  </m:r>
                </m:sup>
              </m:sSup>
            </m:oMath>
          </w:p>
        </w:tc>
        <w:tc>
          <w:tcPr>
            <w:tcW w:w="2661" w:type="pct"/>
            <w:vAlign w:val="center"/>
          </w:tcPr>
          <w:p w14:paraId="1546B992" w14:textId="77777777" w:rsidR="006A1332" w:rsidRPr="00B8606C" w:rsidRDefault="006A1332" w:rsidP="00B8606C">
            <w:pPr>
              <w:spacing w:line="240" w:lineRule="auto"/>
              <w:jc w:val="center"/>
              <w:rPr>
                <w:rFonts w:ascii="Calibri" w:hAnsi="Calibri" w:cs="Calibri"/>
                <w:iCs/>
                <w:color w:val="000000"/>
                <w:sz w:val="20"/>
                <w:szCs w:val="20"/>
                <w:lang w:val="en-US"/>
              </w:rPr>
            </w:pPr>
            <w:r w:rsidRPr="00B8606C">
              <w:rPr>
                <w:rFonts w:ascii="Calibri" w:hAnsi="Calibri" w:cs="Calibri"/>
                <w:iCs/>
                <w:color w:val="000000"/>
                <w:sz w:val="20"/>
                <w:szCs w:val="20"/>
                <w:lang w:val="en-US"/>
              </w:rPr>
              <w:t>Normal</w:t>
            </w:r>
          </w:p>
        </w:tc>
      </w:tr>
      <w:tr w:rsidR="006A1332" w:rsidRPr="00B8606C" w14:paraId="5D4D157A" w14:textId="77777777" w:rsidTr="00AD5A1A">
        <w:trPr>
          <w:trHeight w:val="340"/>
        </w:trPr>
        <w:tc>
          <w:tcPr>
            <w:tcW w:w="2339" w:type="pct"/>
            <w:vAlign w:val="center"/>
          </w:tcPr>
          <w:p w14:paraId="0E1783D9" w14:textId="77777777" w:rsidR="006A1332" w:rsidRPr="00B8606C" w:rsidRDefault="006A1332" w:rsidP="00B8606C">
            <w:pPr>
              <w:spacing w:line="240" w:lineRule="auto"/>
              <w:jc w:val="center"/>
              <w:rPr>
                <w:rFonts w:ascii="Calibri" w:hAnsi="Calibri" w:cs="Calibri"/>
                <w:iCs/>
                <w:color w:val="000000"/>
                <w:sz w:val="20"/>
                <w:szCs w:val="20"/>
                <w:lang w:val="en-US"/>
              </w:rPr>
            </w:pPr>
            <w:r w:rsidRPr="00B8606C">
              <w:rPr>
                <w:rFonts w:ascii="Calibri" w:hAnsi="Calibri" w:cs="Calibri"/>
                <w:iCs/>
                <w:color w:val="000000"/>
                <w:sz w:val="20"/>
                <w:szCs w:val="20"/>
                <w:lang w:val="en-US"/>
              </w:rPr>
              <w:t>25,0 – 27,0 kg/</w:t>
            </w:r>
            <m:oMath>
              <m:sSup>
                <m:sSupPr>
                  <m:ctrlPr>
                    <w:rPr>
                      <w:rFonts w:ascii="Cambria Math" w:hAnsi="Cambria Math" w:cs="Calibri"/>
                      <w:i/>
                      <w:iCs/>
                      <w:color w:val="000000"/>
                      <w:sz w:val="20"/>
                      <w:szCs w:val="20"/>
                      <w:lang w:val="en-US"/>
                    </w:rPr>
                  </m:ctrlPr>
                </m:sSupPr>
                <m:e>
                  <m:r>
                    <w:rPr>
                      <w:rFonts w:ascii="Cambria Math" w:hAnsi="Cambria Math" w:cs="Calibri"/>
                      <w:color w:val="000000"/>
                      <w:sz w:val="20"/>
                      <w:szCs w:val="20"/>
                      <w:lang w:val="en-US"/>
                    </w:rPr>
                    <m:t>m</m:t>
                  </m:r>
                </m:e>
                <m:sup>
                  <m:r>
                    <w:rPr>
                      <w:rFonts w:ascii="Cambria Math" w:hAnsi="Cambria Math" w:cs="Calibri"/>
                      <w:color w:val="000000"/>
                      <w:sz w:val="20"/>
                      <w:szCs w:val="20"/>
                      <w:lang w:val="en-US"/>
                    </w:rPr>
                    <m:t>2</m:t>
                  </m:r>
                </m:sup>
              </m:sSup>
            </m:oMath>
          </w:p>
        </w:tc>
        <w:tc>
          <w:tcPr>
            <w:tcW w:w="2661" w:type="pct"/>
            <w:vAlign w:val="center"/>
          </w:tcPr>
          <w:p w14:paraId="3729E543" w14:textId="77777777" w:rsidR="006A1332" w:rsidRPr="00B8606C" w:rsidRDefault="006A1332" w:rsidP="00B8606C">
            <w:pPr>
              <w:spacing w:line="240" w:lineRule="auto"/>
              <w:jc w:val="center"/>
              <w:rPr>
                <w:rFonts w:ascii="Calibri" w:hAnsi="Calibri" w:cs="Calibri"/>
                <w:iCs/>
                <w:color w:val="000000"/>
                <w:sz w:val="20"/>
                <w:szCs w:val="20"/>
                <w:lang w:val="en-US"/>
              </w:rPr>
            </w:pPr>
            <w:r w:rsidRPr="00B8606C">
              <w:rPr>
                <w:rFonts w:ascii="Calibri" w:hAnsi="Calibri" w:cs="Calibri"/>
                <w:iCs/>
                <w:color w:val="000000"/>
                <w:sz w:val="20"/>
                <w:szCs w:val="20"/>
                <w:lang w:val="en-US"/>
              </w:rPr>
              <w:t>Berat Badan Berlebih</w:t>
            </w:r>
          </w:p>
        </w:tc>
      </w:tr>
      <w:tr w:rsidR="006A1332" w:rsidRPr="00B8606C" w14:paraId="0B55D663" w14:textId="77777777" w:rsidTr="00AD5A1A">
        <w:trPr>
          <w:trHeight w:val="340"/>
        </w:trPr>
        <w:tc>
          <w:tcPr>
            <w:tcW w:w="2339" w:type="pct"/>
            <w:tcBorders>
              <w:bottom w:val="single" w:sz="4" w:space="0" w:color="auto"/>
            </w:tcBorders>
            <w:vAlign w:val="center"/>
          </w:tcPr>
          <w:p w14:paraId="713DD6DD" w14:textId="77777777" w:rsidR="006A1332" w:rsidRPr="00B8606C" w:rsidRDefault="006A1332" w:rsidP="00B8606C">
            <w:pPr>
              <w:spacing w:line="240" w:lineRule="auto"/>
              <w:jc w:val="center"/>
              <w:rPr>
                <w:rFonts w:ascii="Calibri" w:hAnsi="Calibri" w:cs="Calibri"/>
                <w:iCs/>
                <w:color w:val="000000"/>
                <w:sz w:val="20"/>
                <w:szCs w:val="20"/>
                <w:lang w:val="en-US"/>
              </w:rPr>
            </w:pPr>
            <w:r w:rsidRPr="00B8606C">
              <w:rPr>
                <w:rFonts w:ascii="Calibri" w:hAnsi="Calibri" w:cs="Calibri"/>
                <w:iCs/>
                <w:color w:val="000000"/>
                <w:sz w:val="20"/>
                <w:szCs w:val="20"/>
                <w:lang w:val="en-US"/>
              </w:rPr>
              <w:t>&gt;27,0 kg/</w:t>
            </w:r>
            <m:oMath>
              <m:sSup>
                <m:sSupPr>
                  <m:ctrlPr>
                    <w:rPr>
                      <w:rFonts w:ascii="Cambria Math" w:hAnsi="Cambria Math" w:cs="Calibri"/>
                      <w:i/>
                      <w:iCs/>
                      <w:color w:val="000000"/>
                      <w:sz w:val="20"/>
                      <w:szCs w:val="20"/>
                      <w:lang w:val="en-US"/>
                    </w:rPr>
                  </m:ctrlPr>
                </m:sSupPr>
                <m:e>
                  <m:r>
                    <w:rPr>
                      <w:rFonts w:ascii="Cambria Math" w:hAnsi="Cambria Math" w:cs="Calibri"/>
                      <w:color w:val="000000"/>
                      <w:sz w:val="20"/>
                      <w:szCs w:val="20"/>
                      <w:lang w:val="en-US"/>
                    </w:rPr>
                    <m:t>m</m:t>
                  </m:r>
                </m:e>
                <m:sup>
                  <m:r>
                    <w:rPr>
                      <w:rFonts w:ascii="Cambria Math" w:hAnsi="Cambria Math" w:cs="Calibri"/>
                      <w:color w:val="000000"/>
                      <w:sz w:val="20"/>
                      <w:szCs w:val="20"/>
                      <w:lang w:val="en-US"/>
                    </w:rPr>
                    <m:t>2</m:t>
                  </m:r>
                </m:sup>
              </m:sSup>
            </m:oMath>
          </w:p>
        </w:tc>
        <w:tc>
          <w:tcPr>
            <w:tcW w:w="2661" w:type="pct"/>
            <w:tcBorders>
              <w:bottom w:val="single" w:sz="4" w:space="0" w:color="auto"/>
            </w:tcBorders>
            <w:vAlign w:val="center"/>
          </w:tcPr>
          <w:p w14:paraId="6C68CB8D" w14:textId="77777777" w:rsidR="006A1332" w:rsidRPr="00B8606C" w:rsidRDefault="006A1332" w:rsidP="00B8606C">
            <w:pPr>
              <w:spacing w:line="240" w:lineRule="auto"/>
              <w:jc w:val="center"/>
              <w:rPr>
                <w:rFonts w:ascii="Calibri" w:hAnsi="Calibri" w:cs="Calibri"/>
                <w:iCs/>
                <w:color w:val="000000"/>
                <w:sz w:val="20"/>
                <w:szCs w:val="20"/>
                <w:lang w:val="en-US"/>
              </w:rPr>
            </w:pPr>
            <w:r w:rsidRPr="00B8606C">
              <w:rPr>
                <w:rFonts w:ascii="Calibri" w:hAnsi="Calibri" w:cs="Calibri"/>
                <w:iCs/>
                <w:color w:val="000000"/>
                <w:sz w:val="20"/>
                <w:szCs w:val="20"/>
                <w:lang w:val="en-US"/>
              </w:rPr>
              <w:t>Obesitas</w:t>
            </w:r>
          </w:p>
        </w:tc>
      </w:tr>
    </w:tbl>
    <w:p w14:paraId="4C1487AE" w14:textId="7DC9141B" w:rsidR="006A1332" w:rsidRPr="00B8606C" w:rsidRDefault="00C05E62" w:rsidP="00B8606C">
      <w:pPr>
        <w:autoSpaceDE w:val="0"/>
        <w:autoSpaceDN w:val="0"/>
        <w:adjustRightInd w:val="0"/>
        <w:spacing w:line="240" w:lineRule="auto"/>
        <w:rPr>
          <w:rFonts w:ascii="Calibri" w:hAnsi="Calibri" w:cs="Calibri"/>
          <w:sz w:val="20"/>
          <w:szCs w:val="20"/>
          <w:lang w:val="en-ID" w:eastAsia="en-US"/>
        </w:rPr>
      </w:pPr>
      <w:r w:rsidRPr="00B8606C">
        <w:rPr>
          <w:rFonts w:ascii="Calibri" w:hAnsi="Calibri" w:cs="Calibri"/>
          <w:sz w:val="20"/>
          <w:szCs w:val="20"/>
          <w:lang w:val="en-ID" w:eastAsia="en-US"/>
        </w:rPr>
        <w:t>Sumber : Kemenkes RI, 2015</w:t>
      </w:r>
      <w:sdt>
        <w:sdtPr>
          <w:rPr>
            <w:rFonts w:ascii="Calibri" w:hAnsi="Calibri" w:cs="Calibri"/>
            <w:color w:val="000000"/>
            <w:sz w:val="20"/>
            <w:szCs w:val="20"/>
            <w:vertAlign w:val="superscript"/>
            <w:lang w:val="en-ID" w:eastAsia="en-US"/>
          </w:rPr>
          <w:tag w:val="MENDELEY_CITATION_v3_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"/>
          <w:id w:val="-674338561"/>
          <w:placeholder>
            <w:docPart w:val="DefaultPlaceholder_-1854013440"/>
          </w:placeholder>
        </w:sdtPr>
        <w:sdtContent>
          <w:r w:rsidR="000C2F4A" w:rsidRPr="00B8606C">
            <w:rPr>
              <w:rFonts w:ascii="Calibri" w:hAnsi="Calibri" w:cs="Calibri"/>
              <w:color w:val="000000"/>
              <w:sz w:val="20"/>
              <w:szCs w:val="20"/>
              <w:vertAlign w:val="superscript"/>
              <w:lang w:val="en-ID" w:eastAsia="en-US"/>
            </w:rPr>
            <w:t>4</w:t>
          </w:r>
        </w:sdtContent>
      </w:sdt>
      <w:r w:rsidRPr="00B8606C">
        <w:rPr>
          <w:rFonts w:ascii="Calibri" w:hAnsi="Calibri" w:cs="Calibri"/>
          <w:sz w:val="20"/>
          <w:szCs w:val="20"/>
          <w:lang w:val="en-ID" w:eastAsia="en-US"/>
        </w:rPr>
        <w:t>.</w:t>
      </w:r>
    </w:p>
    <w:p w14:paraId="5D8D7AC1" w14:textId="77777777" w:rsidR="00AD5A1A" w:rsidRPr="00B8606C" w:rsidRDefault="00AD5A1A" w:rsidP="00B8606C">
      <w:pPr>
        <w:autoSpaceDE w:val="0"/>
        <w:autoSpaceDN w:val="0"/>
        <w:adjustRightInd w:val="0"/>
        <w:spacing w:line="240" w:lineRule="auto"/>
        <w:rPr>
          <w:rFonts w:ascii="Calibri" w:hAnsi="Calibri" w:cs="Calibri"/>
          <w:sz w:val="20"/>
          <w:szCs w:val="20"/>
          <w:lang w:val="en-ID" w:eastAsia="en-US"/>
        </w:rPr>
      </w:pPr>
    </w:p>
    <w:p w14:paraId="64A37889" w14:textId="1392EECB" w:rsidR="003A5CF9" w:rsidRPr="00B8606C" w:rsidRDefault="00EF68EE" w:rsidP="00B8606C">
      <w:pPr>
        <w:autoSpaceDE w:val="0"/>
        <w:autoSpaceDN w:val="0"/>
        <w:adjustRightInd w:val="0"/>
        <w:spacing w:line="240" w:lineRule="auto"/>
        <w:ind w:firstLine="567"/>
        <w:rPr>
          <w:rFonts w:ascii="Calibri" w:hAnsi="Calibri" w:cs="Calibri"/>
          <w:sz w:val="22"/>
          <w:szCs w:val="22"/>
          <w:lang w:val="sv-SE" w:eastAsia="en-US"/>
        </w:rPr>
      </w:pPr>
      <w:r w:rsidRPr="00B8606C">
        <w:rPr>
          <w:rFonts w:ascii="Calibri" w:hAnsi="Calibri" w:cs="Calibri"/>
          <w:sz w:val="22"/>
          <w:szCs w:val="22"/>
          <w:lang w:val="sv-SE" w:eastAsia="en-US"/>
        </w:rPr>
        <w:t xml:space="preserve">Obesitas merupakan penyakit metabolik kronis yang bersifat kompleks dan dipengaruhi oleh beragam faktor, di mana ketidakseimbangan antara asupan energi dan pengeluaran energi berperan sebagai mekanisme utama terjadinya kondisi tersebut. Prevalensi obesitas menunjukkan kecenderungan meningkat secara konsisten di seluruh dunia, baik pada negara berpendapatan tinggi maupun negara berpendapatan menengah dan rendah. Menurut </w:t>
      </w:r>
      <w:r w:rsidR="00AD5A1A" w:rsidRPr="00B8606C">
        <w:rPr>
          <w:rFonts w:ascii="Calibri" w:hAnsi="Calibri" w:cs="Calibri"/>
          <w:i/>
          <w:iCs/>
          <w:sz w:val="22"/>
          <w:szCs w:val="22"/>
          <w:lang w:val="sv-SE" w:eastAsia="en-US"/>
        </w:rPr>
        <w:t xml:space="preserve">World Health Organisation </w:t>
      </w:r>
      <w:r w:rsidRPr="00B8606C">
        <w:rPr>
          <w:rFonts w:ascii="Calibri" w:hAnsi="Calibri" w:cs="Calibri"/>
          <w:sz w:val="22"/>
          <w:szCs w:val="22"/>
          <w:lang w:val="sv-SE" w:eastAsia="en-US"/>
        </w:rPr>
        <w:t>(WHO), jumlah individu dewasa dengan obesitas meningkat hampir tiga kali lipat sejak tahun 1975. Pada tahun 2016, lebih dari 1,9 miliar orang dewasa tercatat memiliki berat badan berlebih, dan sekitar 650 juta di antaranya berada dalam kategori obesitas</w:t>
      </w:r>
      <w:sdt>
        <w:sdtPr>
          <w:rPr>
            <w:rFonts w:ascii="Calibri" w:hAnsi="Calibri" w:cs="Calibri"/>
            <w:color w:val="000000"/>
            <w:sz w:val="22"/>
            <w:szCs w:val="22"/>
            <w:vertAlign w:val="superscript"/>
            <w:lang w:val="en-ID" w:eastAsia="en-US"/>
          </w:rPr>
          <w:tag w:val="MENDELEY_CITATION_v3_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"/>
          <w:id w:val="-1931266568"/>
          <w:placeholder>
            <w:docPart w:val="DefaultPlaceholder_-1854013440"/>
          </w:placeholder>
        </w:sdtPr>
        <w:sdtContent>
          <w:r w:rsidR="000C2F4A" w:rsidRPr="00B8606C">
            <w:rPr>
              <w:rFonts w:ascii="Calibri" w:hAnsi="Calibri" w:cs="Calibri"/>
              <w:color w:val="000000"/>
              <w:sz w:val="22"/>
              <w:szCs w:val="22"/>
              <w:vertAlign w:val="superscript"/>
              <w:lang w:val="sv-SE" w:eastAsia="en-US"/>
            </w:rPr>
            <w:t>5,6</w:t>
          </w:r>
        </w:sdtContent>
      </w:sdt>
      <w:r w:rsidRPr="00B8606C">
        <w:rPr>
          <w:rFonts w:ascii="Calibri" w:hAnsi="Calibri" w:cs="Calibri"/>
          <w:sz w:val="22"/>
          <w:szCs w:val="22"/>
          <w:lang w:val="sv-SE" w:eastAsia="en-US"/>
        </w:rPr>
        <w:t>.</w:t>
      </w:r>
    </w:p>
    <w:p w14:paraId="25816878" w14:textId="545B3767" w:rsidR="0031160A" w:rsidRDefault="00EF68EE" w:rsidP="00B8606C">
      <w:pPr>
        <w:autoSpaceDE w:val="0"/>
        <w:autoSpaceDN w:val="0"/>
        <w:adjustRightInd w:val="0"/>
        <w:spacing w:line="240" w:lineRule="auto"/>
        <w:ind w:firstLine="567"/>
        <w:rPr>
          <w:rFonts w:ascii="Calibri" w:hAnsi="Calibri" w:cs="Calibri"/>
          <w:sz w:val="22"/>
          <w:szCs w:val="22"/>
          <w:lang w:val="sv-SE" w:eastAsia="en-US"/>
        </w:rPr>
      </w:pPr>
      <w:r w:rsidRPr="00B8606C">
        <w:rPr>
          <w:rFonts w:ascii="Calibri" w:hAnsi="Calibri" w:cs="Calibri"/>
          <w:sz w:val="22"/>
          <w:szCs w:val="22"/>
          <w:lang w:val="sv-SE" w:eastAsia="en-US"/>
        </w:rPr>
        <w:t xml:space="preserve">Peningkatan prevalensi obesitas berkontribusi secara signifikan terhadap peningkatan angka morbiditas berbagai penyakit kronis, termasuk hipertensi, dislipidemia, diabetes melitus tipe 2, penyakit jantung koroner, stroke, </w:t>
      </w:r>
      <w:r w:rsidR="00C51FC4" w:rsidRPr="00B8606C">
        <w:rPr>
          <w:rFonts w:ascii="Calibri" w:hAnsi="Calibri" w:cs="Calibri"/>
          <w:sz w:val="22"/>
          <w:szCs w:val="22"/>
          <w:lang w:val="sv-SE" w:eastAsia="en-US"/>
        </w:rPr>
        <w:t xml:space="preserve">serta </w:t>
      </w:r>
      <w:r w:rsidRPr="00B8606C">
        <w:rPr>
          <w:rFonts w:ascii="Calibri" w:hAnsi="Calibri" w:cs="Calibri"/>
          <w:sz w:val="22"/>
          <w:szCs w:val="22"/>
          <w:lang w:val="sv-SE" w:eastAsia="en-US"/>
        </w:rPr>
        <w:t>beberapa jenis kanke</w:t>
      </w:r>
      <w:r w:rsidR="00C51FC4" w:rsidRPr="00B8606C">
        <w:rPr>
          <w:rFonts w:ascii="Calibri" w:hAnsi="Calibri" w:cs="Calibri"/>
          <w:sz w:val="22"/>
          <w:szCs w:val="22"/>
          <w:lang w:val="sv-SE" w:eastAsia="en-US"/>
        </w:rPr>
        <w:t>r.</w:t>
      </w:r>
      <w:r w:rsidRPr="00B8606C">
        <w:rPr>
          <w:rFonts w:ascii="Calibri" w:hAnsi="Calibri" w:cs="Calibri"/>
          <w:sz w:val="22"/>
          <w:szCs w:val="22"/>
          <w:lang w:val="sv-SE" w:eastAsia="en-US"/>
        </w:rPr>
        <w:t xml:space="preserve"> </w:t>
      </w:r>
      <w:r w:rsidR="0031160A" w:rsidRPr="00B8606C">
        <w:rPr>
          <w:rFonts w:ascii="Calibri" w:hAnsi="Calibri" w:cs="Calibri"/>
          <w:sz w:val="22"/>
          <w:szCs w:val="22"/>
          <w:lang w:eastAsia="en-US"/>
        </w:rPr>
        <w:t xml:space="preserve">Obesitas pada mahasiswi berpotensi menurunkan tingkat kebugaran jasmani dan fungsi kardiorespirasi, sehingga pelaksanaan aktivitas akademik maupun klinik menjadi lebih berat. Kondisi ini juga berkaitan dengan gangguan regulasi hormonal yang dapat memengaruhi keteraturan siklus menstruasi serta kesehatan reproduksi. Kombinasi dampak fisik dan psikologis, seperti peningkatan </w:t>
      </w:r>
      <w:r w:rsidR="0031160A" w:rsidRPr="00B8606C">
        <w:rPr>
          <w:rFonts w:ascii="Calibri" w:hAnsi="Calibri" w:cs="Calibri"/>
          <w:sz w:val="22"/>
          <w:szCs w:val="22"/>
          <w:lang w:eastAsia="en-US"/>
        </w:rPr>
        <w:lastRenderedPageBreak/>
        <w:t>kelelahan dan penurunan kepercayaan diri, dapat berimplikasi pada kemampuan konsentrasi dan pencapaian akademik</w:t>
      </w:r>
      <w:sdt>
        <w:sdtPr>
          <w:rPr>
            <w:rFonts w:ascii="Calibri" w:hAnsi="Calibri" w:cs="Calibri"/>
            <w:color w:val="000000"/>
            <w:sz w:val="22"/>
            <w:szCs w:val="22"/>
            <w:vertAlign w:val="superscript"/>
            <w:lang w:val="en-ID" w:eastAsia="en-US"/>
          </w:rPr>
          <w:tag w:val="MENDELEY_CITATION_v3_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"/>
          <w:id w:val="2077009397"/>
          <w:placeholder>
            <w:docPart w:val="DefaultPlaceholder_-1854013440"/>
          </w:placeholder>
        </w:sdtPr>
        <w:sdtContent>
          <w:r w:rsidR="000C2F4A" w:rsidRPr="00B8606C">
            <w:rPr>
              <w:rFonts w:ascii="Calibri" w:hAnsi="Calibri" w:cs="Calibri"/>
              <w:color w:val="000000"/>
              <w:sz w:val="22"/>
              <w:szCs w:val="22"/>
              <w:vertAlign w:val="superscript"/>
              <w:lang w:val="sv-SE" w:eastAsia="en-US"/>
            </w:rPr>
            <w:t>6</w:t>
          </w:r>
        </w:sdtContent>
      </w:sdt>
      <w:r w:rsidR="000C2F4A" w:rsidRPr="00B8606C">
        <w:rPr>
          <w:rFonts w:ascii="Calibri" w:hAnsi="Calibri" w:cs="Calibri"/>
          <w:sz w:val="22"/>
          <w:szCs w:val="22"/>
          <w:lang w:val="sv-SE" w:eastAsia="en-US"/>
        </w:rPr>
        <w:t>.</w:t>
      </w:r>
    </w:p>
    <w:p w14:paraId="250DC4BB" w14:textId="77777777" w:rsidR="00B8606C" w:rsidRPr="00B8606C" w:rsidRDefault="00B8606C" w:rsidP="00B8606C">
      <w:pPr>
        <w:autoSpaceDE w:val="0"/>
        <w:autoSpaceDN w:val="0"/>
        <w:adjustRightInd w:val="0"/>
        <w:spacing w:line="240" w:lineRule="auto"/>
        <w:ind w:firstLine="567"/>
        <w:rPr>
          <w:rFonts w:ascii="Calibri" w:hAnsi="Calibri" w:cs="Calibri"/>
          <w:sz w:val="22"/>
          <w:szCs w:val="22"/>
          <w:lang w:val="sv-SE" w:eastAsia="en-US"/>
        </w:rPr>
      </w:pPr>
    </w:p>
    <w:p w14:paraId="4B94A76A" w14:textId="77777777" w:rsidR="005E2C30" w:rsidRPr="00B8606C" w:rsidRDefault="00703A7D" w:rsidP="00B8606C">
      <w:pPr>
        <w:autoSpaceDE w:val="0"/>
        <w:autoSpaceDN w:val="0"/>
        <w:adjustRightInd w:val="0"/>
        <w:spacing w:line="240" w:lineRule="auto"/>
        <w:rPr>
          <w:rFonts w:ascii="Calibri" w:hAnsi="Calibri" w:cs="Calibri"/>
          <w:b/>
          <w:bCs/>
          <w:sz w:val="22"/>
          <w:szCs w:val="22"/>
          <w:lang w:eastAsia="en-US"/>
        </w:rPr>
      </w:pPr>
      <w:r w:rsidRPr="00B8606C">
        <w:rPr>
          <w:rFonts w:ascii="Calibri" w:hAnsi="Calibri" w:cs="Calibri"/>
          <w:b/>
          <w:bCs/>
          <w:sz w:val="22"/>
          <w:szCs w:val="22"/>
          <w:lang w:eastAsia="en-US"/>
        </w:rPr>
        <w:t>M</w:t>
      </w:r>
      <w:r w:rsidR="00C24725" w:rsidRPr="00B8606C">
        <w:rPr>
          <w:rFonts w:ascii="Calibri" w:hAnsi="Calibri" w:cs="Calibri"/>
          <w:b/>
          <w:bCs/>
          <w:sz w:val="22"/>
          <w:szCs w:val="22"/>
          <w:lang w:eastAsia="en-US"/>
        </w:rPr>
        <w:t>etode</w:t>
      </w:r>
      <w:r w:rsidRPr="00B8606C">
        <w:rPr>
          <w:rFonts w:ascii="Calibri" w:hAnsi="Calibri" w:cs="Calibri"/>
          <w:b/>
          <w:bCs/>
          <w:sz w:val="22"/>
          <w:szCs w:val="22"/>
          <w:lang w:eastAsia="en-US"/>
        </w:rPr>
        <w:t xml:space="preserve"> </w:t>
      </w:r>
    </w:p>
    <w:p w14:paraId="20E770F1" w14:textId="218FDDE8" w:rsidR="00DE04B8" w:rsidRPr="00B8606C" w:rsidRDefault="00880784" w:rsidP="00B8606C">
      <w:pPr>
        <w:spacing w:line="240" w:lineRule="auto"/>
        <w:ind w:firstLine="567"/>
        <w:rPr>
          <w:rFonts w:ascii="Calibri" w:hAnsi="Calibri" w:cs="Calibri"/>
          <w:sz w:val="22"/>
          <w:szCs w:val="22"/>
          <w:lang w:eastAsia="en-US"/>
        </w:rPr>
      </w:pPr>
      <w:r w:rsidRPr="00B8606C">
        <w:rPr>
          <w:rFonts w:ascii="Calibri" w:hAnsi="Calibri" w:cs="Calibri"/>
          <w:sz w:val="22"/>
          <w:szCs w:val="22"/>
          <w:lang w:eastAsia="en-US"/>
        </w:rPr>
        <w:t xml:space="preserve">Penelitian ini </w:t>
      </w:r>
      <w:r w:rsidR="00A32B49" w:rsidRPr="00B8606C">
        <w:rPr>
          <w:rFonts w:ascii="Calibri" w:hAnsi="Calibri" w:cs="Calibri"/>
          <w:sz w:val="22"/>
          <w:szCs w:val="22"/>
          <w:lang w:eastAsia="en-US"/>
        </w:rPr>
        <w:t xml:space="preserve">menggunakan desain analisis observasional dengan pendekatan </w:t>
      </w:r>
      <w:r w:rsidR="00A32B49" w:rsidRPr="00B8606C">
        <w:rPr>
          <w:rFonts w:ascii="Calibri" w:hAnsi="Calibri" w:cs="Calibri"/>
          <w:i/>
          <w:iCs/>
          <w:sz w:val="22"/>
          <w:szCs w:val="22"/>
          <w:lang w:eastAsia="en-US"/>
        </w:rPr>
        <w:t>Cross-Sectional</w:t>
      </w:r>
      <w:r w:rsidRPr="00B8606C">
        <w:rPr>
          <w:rFonts w:ascii="Calibri" w:hAnsi="Calibri" w:cs="Calibri"/>
          <w:sz w:val="22"/>
          <w:szCs w:val="22"/>
          <w:lang w:eastAsia="en-US"/>
        </w:rPr>
        <w:t>.</w:t>
      </w:r>
      <w:r w:rsidR="00A32B49" w:rsidRPr="00B8606C">
        <w:rPr>
          <w:rFonts w:ascii="Calibri" w:hAnsi="Calibri" w:cs="Calibri"/>
          <w:sz w:val="22"/>
          <w:szCs w:val="22"/>
          <w:lang w:eastAsia="en-US"/>
        </w:rPr>
        <w:t xml:space="preserve"> Populasi penelitian adalah </w:t>
      </w:r>
      <w:r w:rsidR="000159E9" w:rsidRPr="00B8606C">
        <w:rPr>
          <w:rFonts w:ascii="Calibri" w:hAnsi="Calibri" w:cs="Calibri"/>
          <w:sz w:val="22"/>
          <w:szCs w:val="22"/>
          <w:lang w:eastAsia="en-US"/>
        </w:rPr>
        <w:t xml:space="preserve">seluruh </w:t>
      </w:r>
      <w:r w:rsidR="00A32B49" w:rsidRPr="00B8606C">
        <w:rPr>
          <w:rFonts w:ascii="Calibri" w:hAnsi="Calibri" w:cs="Calibri"/>
          <w:sz w:val="22"/>
          <w:szCs w:val="22"/>
          <w:lang w:eastAsia="en-US"/>
        </w:rPr>
        <w:t>mahasiswi</w:t>
      </w:r>
      <w:r w:rsidR="000159E9" w:rsidRPr="00B8606C">
        <w:rPr>
          <w:rFonts w:ascii="Calibri" w:hAnsi="Calibri" w:cs="Calibri"/>
          <w:sz w:val="22"/>
          <w:szCs w:val="22"/>
          <w:lang w:eastAsia="en-US"/>
        </w:rPr>
        <w:t xml:space="preserve"> pendidikan dokter angkatan 2022 Universitas Lampung.</w:t>
      </w:r>
    </w:p>
    <w:p w14:paraId="7B82D4E2" w14:textId="4CD63D66" w:rsidR="000159E9" w:rsidRPr="00B8606C" w:rsidRDefault="00A43557" w:rsidP="00B8606C">
      <w:pPr>
        <w:spacing w:line="240" w:lineRule="auto"/>
        <w:ind w:firstLine="567"/>
        <w:rPr>
          <w:rFonts w:ascii="Calibri" w:hAnsi="Calibri" w:cs="Calibri"/>
          <w:sz w:val="22"/>
          <w:szCs w:val="22"/>
          <w:lang w:eastAsia="en-US"/>
        </w:rPr>
      </w:pPr>
      <w:r w:rsidRPr="00B8606C">
        <w:rPr>
          <w:rFonts w:ascii="Calibri" w:hAnsi="Calibri" w:cs="Calibri"/>
          <w:sz w:val="22"/>
          <w:szCs w:val="22"/>
          <w:lang w:eastAsia="en-US"/>
        </w:rPr>
        <w:t>Penelitian dilaksanakan pada bulan september tahun 2025 dengan total sampel sebanyak 175 mahasiswi pendidikan dokter angkatan 2022 Universitas Lampung. Data penelitian diambil dengan mengukur berat badan menggunakan timbangan berat badan digital</w:t>
      </w:r>
      <w:r w:rsidR="00066E40" w:rsidRPr="00B8606C">
        <w:rPr>
          <w:rFonts w:ascii="Calibri" w:hAnsi="Calibri" w:cs="Calibri"/>
          <w:sz w:val="22"/>
          <w:szCs w:val="22"/>
          <w:lang w:eastAsia="en-US"/>
        </w:rPr>
        <w:t xml:space="preserve"> Oxone OX-466</w:t>
      </w:r>
      <w:r w:rsidRPr="00B8606C">
        <w:rPr>
          <w:rFonts w:ascii="Calibri" w:hAnsi="Calibri" w:cs="Calibri"/>
          <w:sz w:val="22"/>
          <w:szCs w:val="22"/>
          <w:lang w:eastAsia="en-US"/>
        </w:rPr>
        <w:t xml:space="preserve"> dan tinggi badan menggunakan </w:t>
      </w:r>
      <w:r w:rsidRPr="00B8606C">
        <w:rPr>
          <w:rFonts w:ascii="Calibri" w:hAnsi="Calibri" w:cs="Calibri"/>
          <w:i/>
          <w:iCs/>
          <w:sz w:val="22"/>
          <w:szCs w:val="22"/>
          <w:lang w:eastAsia="en-US"/>
        </w:rPr>
        <w:t>microtoise</w:t>
      </w:r>
      <w:r w:rsidR="00066E40" w:rsidRPr="00B8606C">
        <w:rPr>
          <w:rFonts w:ascii="Calibri" w:hAnsi="Calibri" w:cs="Calibri"/>
          <w:i/>
          <w:iCs/>
          <w:sz w:val="22"/>
          <w:szCs w:val="22"/>
          <w:lang w:eastAsia="en-US"/>
        </w:rPr>
        <w:t xml:space="preserve"> </w:t>
      </w:r>
      <w:r w:rsidR="00066E40" w:rsidRPr="00B8606C">
        <w:rPr>
          <w:rFonts w:ascii="Calibri" w:hAnsi="Calibri" w:cs="Calibri"/>
          <w:sz w:val="22"/>
          <w:szCs w:val="22"/>
          <w:lang w:eastAsia="en-US"/>
        </w:rPr>
        <w:t>GEA Medical No.265M 200</w:t>
      </w:r>
      <w:r w:rsidR="00C0629C" w:rsidRPr="00B8606C">
        <w:rPr>
          <w:rFonts w:ascii="Calibri" w:hAnsi="Calibri" w:cs="Calibri"/>
          <w:sz w:val="22"/>
          <w:szCs w:val="22"/>
          <w:lang w:eastAsia="en-US"/>
        </w:rPr>
        <w:t xml:space="preserve"> </w:t>
      </w:r>
      <w:r w:rsidR="00066E40" w:rsidRPr="00B8606C">
        <w:rPr>
          <w:rFonts w:ascii="Calibri" w:hAnsi="Calibri" w:cs="Calibri"/>
          <w:sz w:val="22"/>
          <w:szCs w:val="22"/>
          <w:lang w:eastAsia="en-US"/>
        </w:rPr>
        <w:t>cm</w:t>
      </w:r>
      <w:r w:rsidRPr="00B8606C">
        <w:rPr>
          <w:rFonts w:ascii="Calibri" w:hAnsi="Calibri" w:cs="Calibri"/>
          <w:sz w:val="22"/>
          <w:szCs w:val="22"/>
          <w:lang w:eastAsia="en-US"/>
        </w:rPr>
        <w:t>.</w:t>
      </w:r>
    </w:p>
    <w:p w14:paraId="69E48273" w14:textId="77777777" w:rsidR="00DE04B8" w:rsidRPr="00B8606C" w:rsidRDefault="00DE04B8" w:rsidP="00B8606C">
      <w:pPr>
        <w:spacing w:line="240" w:lineRule="auto"/>
        <w:rPr>
          <w:rFonts w:ascii="Calibri" w:hAnsi="Calibri" w:cs="Calibri"/>
          <w:sz w:val="22"/>
          <w:szCs w:val="22"/>
          <w:lang w:eastAsia="en-US"/>
        </w:rPr>
      </w:pPr>
    </w:p>
    <w:p w14:paraId="7E6D58C1" w14:textId="77777777" w:rsidR="00B60724" w:rsidRPr="00B8606C" w:rsidRDefault="00B60724" w:rsidP="00B8606C">
      <w:pPr>
        <w:spacing w:line="240" w:lineRule="auto"/>
        <w:rPr>
          <w:rFonts w:ascii="Calibri" w:hAnsi="Calibri" w:cs="Calibri"/>
          <w:b/>
          <w:sz w:val="22"/>
          <w:szCs w:val="22"/>
          <w:lang w:eastAsia="en-US"/>
        </w:rPr>
      </w:pPr>
      <w:r w:rsidRPr="00B8606C">
        <w:rPr>
          <w:rFonts w:ascii="Calibri" w:hAnsi="Calibri" w:cs="Calibri"/>
          <w:b/>
          <w:sz w:val="22"/>
          <w:szCs w:val="22"/>
          <w:lang w:eastAsia="en-US"/>
        </w:rPr>
        <w:t>Hasil</w:t>
      </w:r>
    </w:p>
    <w:p w14:paraId="5BC3E884" w14:textId="709196D6" w:rsidR="00F23843" w:rsidRPr="00B8606C" w:rsidRDefault="004A1CBB" w:rsidP="00B8606C">
      <w:pPr>
        <w:spacing w:line="240" w:lineRule="auto"/>
        <w:ind w:firstLine="567"/>
        <w:rPr>
          <w:rFonts w:ascii="Calibri" w:hAnsi="Calibri" w:cs="Calibri"/>
          <w:bCs/>
          <w:sz w:val="22"/>
          <w:szCs w:val="22"/>
          <w:lang w:eastAsia="en-US"/>
        </w:rPr>
      </w:pPr>
      <w:r w:rsidRPr="00B8606C">
        <w:rPr>
          <w:rFonts w:ascii="Calibri" w:hAnsi="Calibri" w:cs="Calibri"/>
          <w:bCs/>
          <w:sz w:val="22"/>
          <w:szCs w:val="22"/>
          <w:lang w:eastAsia="en-US"/>
        </w:rPr>
        <w:t xml:space="preserve">Pada penelitian ini dilakukan analisis univariat untuk megetahui persebaran indeks massa tubuh pada mahasiswi pendidikan dokter tahun ke-empat Universitas Lampung. Persebaran berat badan dapat dilihat pada diagram </w:t>
      </w:r>
      <w:r w:rsidR="000C2F4A" w:rsidRPr="00B8606C">
        <w:rPr>
          <w:rFonts w:ascii="Calibri" w:hAnsi="Calibri" w:cs="Calibri"/>
          <w:bCs/>
          <w:sz w:val="22"/>
          <w:szCs w:val="22"/>
          <w:lang w:eastAsia="en-US"/>
        </w:rPr>
        <w:t>lingkaran</w:t>
      </w:r>
      <w:r w:rsidRPr="00B8606C">
        <w:rPr>
          <w:rFonts w:ascii="Calibri" w:hAnsi="Calibri" w:cs="Calibri"/>
          <w:bCs/>
          <w:sz w:val="22"/>
          <w:szCs w:val="22"/>
          <w:lang w:eastAsia="en-US"/>
        </w:rPr>
        <w:t xml:space="preserve"> di Gambar 1.</w:t>
      </w:r>
    </w:p>
    <w:p w14:paraId="2B830C58" w14:textId="65B84E83" w:rsidR="00B47AFC" w:rsidRPr="00B8606C" w:rsidRDefault="005B2AB0" w:rsidP="00B8606C">
      <w:pPr>
        <w:spacing w:line="240" w:lineRule="auto"/>
        <w:rPr>
          <w:rFonts w:ascii="Calibri" w:hAnsi="Calibri" w:cs="Calibri"/>
          <w:bCs/>
          <w:sz w:val="22"/>
          <w:szCs w:val="22"/>
          <w:lang w:eastAsia="en-US"/>
        </w:rPr>
      </w:pPr>
      <w:r w:rsidRPr="00B8606C">
        <w:rPr>
          <w:rFonts w:ascii="Calibri" w:hAnsi="Calibri" w:cs="Calibri"/>
          <w:bCs/>
          <w:noProof/>
          <w:sz w:val="22"/>
          <w:szCs w:val="22"/>
          <w:lang w:eastAsia="en-US"/>
        </w:rPr>
        <w:drawing>
          <wp:inline distT="0" distB="0" distL="0" distR="0" wp14:anchorId="6AA8E06A" wp14:editId="49302722">
            <wp:extent cx="2700020" cy="1691005"/>
            <wp:effectExtent l="0" t="0" r="5080" b="0"/>
            <wp:docPr id="336765545" name="Picture 1" descr="A graph of blue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765545" name="Picture 1" descr="A graph of blue bars&#10;&#10;Description automatically generated with medium confidence"/>
                    <pic:cNvPicPr/>
                  </pic:nvPicPr>
                  <pic:blipFill>
                    <a:blip r:embed="rId11"/>
                    <a:stretch>
                      <a:fillRect/>
                    </a:stretch>
                  </pic:blipFill>
                  <pic:spPr>
                    <a:xfrm>
                      <a:off x="0" y="0"/>
                      <a:ext cx="2700020" cy="1691005"/>
                    </a:xfrm>
                    <a:prstGeom prst="rect">
                      <a:avLst/>
                    </a:prstGeom>
                  </pic:spPr>
                </pic:pic>
              </a:graphicData>
            </a:graphic>
          </wp:inline>
        </w:drawing>
      </w:r>
    </w:p>
    <w:p w14:paraId="055EDDBC" w14:textId="35C8C897" w:rsidR="00F23843" w:rsidRPr="00B8606C" w:rsidRDefault="005423CB" w:rsidP="00B8606C">
      <w:pPr>
        <w:pStyle w:val="Caption"/>
        <w:jc w:val="center"/>
        <w:rPr>
          <w:rFonts w:ascii="Calibri" w:hAnsi="Calibri" w:cs="Calibri"/>
          <w:bCs/>
          <w:i w:val="0"/>
          <w:iCs w:val="0"/>
          <w:color w:val="000000" w:themeColor="text1"/>
          <w:sz w:val="20"/>
          <w:szCs w:val="20"/>
          <w:lang w:eastAsia="en-US"/>
        </w:rPr>
      </w:pPr>
      <w:r w:rsidRPr="00B8606C">
        <w:rPr>
          <w:rFonts w:ascii="Calibri" w:hAnsi="Calibri" w:cs="Calibri"/>
          <w:b/>
          <w:bCs/>
          <w:i w:val="0"/>
          <w:iCs w:val="0"/>
          <w:color w:val="000000" w:themeColor="text1"/>
          <w:sz w:val="20"/>
          <w:szCs w:val="20"/>
        </w:rPr>
        <w:t xml:space="preserve">Gambar </w:t>
      </w:r>
      <w:r w:rsidRPr="00B8606C">
        <w:rPr>
          <w:rFonts w:ascii="Calibri" w:hAnsi="Calibri" w:cs="Calibri"/>
          <w:b/>
          <w:bCs/>
          <w:i w:val="0"/>
          <w:iCs w:val="0"/>
          <w:color w:val="000000" w:themeColor="text1"/>
          <w:sz w:val="20"/>
          <w:szCs w:val="20"/>
        </w:rPr>
        <w:fldChar w:fldCharType="begin"/>
      </w:r>
      <w:r w:rsidRPr="00B8606C">
        <w:rPr>
          <w:rFonts w:ascii="Calibri" w:hAnsi="Calibri" w:cs="Calibri"/>
          <w:b/>
          <w:bCs/>
          <w:i w:val="0"/>
          <w:iCs w:val="0"/>
          <w:color w:val="000000" w:themeColor="text1"/>
          <w:sz w:val="20"/>
          <w:szCs w:val="20"/>
        </w:rPr>
        <w:instrText xml:space="preserve"> SEQ Gambar \* ARABIC </w:instrText>
      </w:r>
      <w:r w:rsidRPr="00B8606C">
        <w:rPr>
          <w:rFonts w:ascii="Calibri" w:hAnsi="Calibri" w:cs="Calibri"/>
          <w:b/>
          <w:bCs/>
          <w:i w:val="0"/>
          <w:iCs w:val="0"/>
          <w:color w:val="000000" w:themeColor="text1"/>
          <w:sz w:val="20"/>
          <w:szCs w:val="20"/>
        </w:rPr>
        <w:fldChar w:fldCharType="separate"/>
      </w:r>
      <w:r w:rsidR="00584E5F" w:rsidRPr="00B8606C">
        <w:rPr>
          <w:rFonts w:ascii="Calibri" w:hAnsi="Calibri" w:cs="Calibri"/>
          <w:b/>
          <w:bCs/>
          <w:i w:val="0"/>
          <w:iCs w:val="0"/>
          <w:noProof/>
          <w:color w:val="000000" w:themeColor="text1"/>
          <w:sz w:val="20"/>
          <w:szCs w:val="20"/>
        </w:rPr>
        <w:t>1</w:t>
      </w:r>
      <w:r w:rsidRPr="00B8606C">
        <w:rPr>
          <w:rFonts w:ascii="Calibri" w:hAnsi="Calibri" w:cs="Calibri"/>
          <w:b/>
          <w:bCs/>
          <w:i w:val="0"/>
          <w:iCs w:val="0"/>
          <w:color w:val="000000" w:themeColor="text1"/>
          <w:sz w:val="20"/>
          <w:szCs w:val="20"/>
        </w:rPr>
        <w:fldChar w:fldCharType="end"/>
      </w:r>
      <w:r w:rsidRPr="00B8606C">
        <w:rPr>
          <w:rFonts w:ascii="Calibri" w:hAnsi="Calibri" w:cs="Calibri"/>
          <w:b/>
          <w:bCs/>
          <w:i w:val="0"/>
          <w:iCs w:val="0"/>
          <w:color w:val="000000" w:themeColor="text1"/>
          <w:sz w:val="20"/>
          <w:szCs w:val="20"/>
        </w:rPr>
        <w:t>.</w:t>
      </w:r>
      <w:r w:rsidRPr="00B8606C">
        <w:rPr>
          <w:rFonts w:ascii="Calibri" w:hAnsi="Calibri" w:cs="Calibri"/>
          <w:i w:val="0"/>
          <w:iCs w:val="0"/>
          <w:color w:val="000000" w:themeColor="text1"/>
          <w:sz w:val="20"/>
          <w:szCs w:val="20"/>
        </w:rPr>
        <w:t xml:space="preserve"> Diagram </w:t>
      </w:r>
      <w:r w:rsidR="005B2AB0" w:rsidRPr="00B8606C">
        <w:rPr>
          <w:rFonts w:ascii="Calibri" w:hAnsi="Calibri" w:cs="Calibri"/>
          <w:i w:val="0"/>
          <w:iCs w:val="0"/>
          <w:color w:val="000000" w:themeColor="text1"/>
          <w:sz w:val="20"/>
          <w:szCs w:val="20"/>
        </w:rPr>
        <w:t>Batang</w:t>
      </w:r>
      <w:r w:rsidR="00B47AFC" w:rsidRPr="00B8606C">
        <w:rPr>
          <w:rFonts w:ascii="Calibri" w:hAnsi="Calibri" w:cs="Calibri"/>
          <w:i w:val="0"/>
          <w:iCs w:val="0"/>
          <w:color w:val="000000" w:themeColor="text1"/>
          <w:sz w:val="20"/>
          <w:szCs w:val="20"/>
        </w:rPr>
        <w:t xml:space="preserve"> </w:t>
      </w:r>
      <w:r w:rsidRPr="00B8606C">
        <w:rPr>
          <w:rFonts w:ascii="Calibri" w:hAnsi="Calibri" w:cs="Calibri"/>
          <w:i w:val="0"/>
          <w:iCs w:val="0"/>
          <w:color w:val="000000" w:themeColor="text1"/>
          <w:sz w:val="20"/>
          <w:szCs w:val="20"/>
        </w:rPr>
        <w:t>Berat Badan</w:t>
      </w:r>
    </w:p>
    <w:p w14:paraId="4170290C" w14:textId="23055A20" w:rsidR="00E25BEE" w:rsidRPr="00B8606C" w:rsidRDefault="00F23843" w:rsidP="00B8606C">
      <w:pPr>
        <w:spacing w:line="240" w:lineRule="auto"/>
        <w:rPr>
          <w:rFonts w:ascii="Calibri" w:hAnsi="Calibri" w:cs="Calibri"/>
          <w:bCs/>
          <w:sz w:val="22"/>
          <w:szCs w:val="22"/>
          <w:lang w:eastAsia="en-US"/>
        </w:rPr>
      </w:pPr>
      <w:r w:rsidRPr="00B8606C">
        <w:rPr>
          <w:rFonts w:ascii="Calibri" w:hAnsi="Calibri" w:cs="Calibri"/>
          <w:bCs/>
          <w:sz w:val="22"/>
          <w:szCs w:val="22"/>
          <w:lang w:eastAsia="en-US"/>
        </w:rPr>
        <w:tab/>
        <w:t xml:space="preserve">Gambar 1 memperlihatkan sebaran berat badan responden, yang menunjukkan nilai minimum berada pada angka 38 kg, nilai maksimum pada angka </w:t>
      </w:r>
      <w:r w:rsidR="00E25BEE" w:rsidRPr="00B8606C">
        <w:rPr>
          <w:rFonts w:ascii="Calibri" w:hAnsi="Calibri" w:cs="Calibri"/>
          <w:bCs/>
          <w:sz w:val="22"/>
          <w:szCs w:val="22"/>
          <w:lang w:eastAsia="en-US"/>
        </w:rPr>
        <w:t>90</w:t>
      </w:r>
      <w:r w:rsidRPr="00B8606C">
        <w:rPr>
          <w:rFonts w:ascii="Calibri" w:hAnsi="Calibri" w:cs="Calibri"/>
          <w:bCs/>
          <w:sz w:val="22"/>
          <w:szCs w:val="22"/>
          <w:lang w:eastAsia="en-US"/>
        </w:rPr>
        <w:t xml:space="preserve"> kg, dengan nilai rata – rata kelompok berada pada angka </w:t>
      </w:r>
      <w:r w:rsidR="00E25BEE" w:rsidRPr="00B8606C">
        <w:rPr>
          <w:rFonts w:ascii="Calibri" w:hAnsi="Calibri" w:cs="Calibri"/>
          <w:bCs/>
          <w:sz w:val="22"/>
          <w:szCs w:val="22"/>
          <w:lang w:eastAsia="en-US"/>
        </w:rPr>
        <w:t>55,5</w:t>
      </w:r>
      <w:r w:rsidRPr="00B8606C">
        <w:rPr>
          <w:rFonts w:ascii="Calibri" w:hAnsi="Calibri" w:cs="Calibri"/>
          <w:bCs/>
          <w:sz w:val="22"/>
          <w:szCs w:val="22"/>
          <w:lang w:eastAsia="en-US"/>
        </w:rPr>
        <w:t xml:space="preserve"> kg.</w:t>
      </w:r>
    </w:p>
    <w:p w14:paraId="44C0EE96" w14:textId="77777777" w:rsidR="005B2AB0" w:rsidRPr="00B8606C" w:rsidRDefault="005B2AB0" w:rsidP="00B8606C">
      <w:pPr>
        <w:spacing w:line="240" w:lineRule="auto"/>
        <w:rPr>
          <w:rFonts w:ascii="Calibri" w:hAnsi="Calibri" w:cs="Calibri"/>
          <w:bCs/>
          <w:sz w:val="22"/>
          <w:szCs w:val="22"/>
          <w:lang w:eastAsia="en-US"/>
        </w:rPr>
      </w:pPr>
    </w:p>
    <w:p w14:paraId="621AF84D" w14:textId="5886468D" w:rsidR="00E25BEE" w:rsidRPr="00B8606C" w:rsidRDefault="005B2AB0" w:rsidP="00B8606C">
      <w:pPr>
        <w:spacing w:line="240" w:lineRule="auto"/>
        <w:rPr>
          <w:rFonts w:ascii="Calibri" w:hAnsi="Calibri" w:cs="Calibri"/>
          <w:bCs/>
          <w:sz w:val="22"/>
          <w:szCs w:val="22"/>
          <w:lang w:eastAsia="en-US"/>
        </w:rPr>
      </w:pPr>
      <w:r w:rsidRPr="00B8606C">
        <w:rPr>
          <w:rFonts w:ascii="Calibri" w:hAnsi="Calibri" w:cs="Calibri"/>
          <w:bCs/>
          <w:noProof/>
          <w:sz w:val="22"/>
          <w:szCs w:val="22"/>
          <w:lang w:eastAsia="en-US"/>
        </w:rPr>
        <w:drawing>
          <wp:inline distT="0" distB="0" distL="0" distR="0" wp14:anchorId="324D6C83" wp14:editId="4701DEE6">
            <wp:extent cx="2700020" cy="1691005"/>
            <wp:effectExtent l="0" t="0" r="5080" b="0"/>
            <wp:docPr id="769107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107897" name=""/>
                    <pic:cNvPicPr/>
                  </pic:nvPicPr>
                  <pic:blipFill>
                    <a:blip r:embed="rId12"/>
                    <a:stretch>
                      <a:fillRect/>
                    </a:stretch>
                  </pic:blipFill>
                  <pic:spPr>
                    <a:xfrm>
                      <a:off x="0" y="0"/>
                      <a:ext cx="2700020" cy="1691005"/>
                    </a:xfrm>
                    <a:prstGeom prst="rect">
                      <a:avLst/>
                    </a:prstGeom>
                  </pic:spPr>
                </pic:pic>
              </a:graphicData>
            </a:graphic>
          </wp:inline>
        </w:drawing>
      </w:r>
    </w:p>
    <w:p w14:paraId="452873EE" w14:textId="3BB73B00" w:rsidR="00E25BEE" w:rsidRPr="00B8606C" w:rsidRDefault="005423CB" w:rsidP="00B8606C">
      <w:pPr>
        <w:pStyle w:val="Caption"/>
        <w:spacing w:after="0"/>
        <w:jc w:val="center"/>
        <w:rPr>
          <w:rFonts w:ascii="Calibri" w:hAnsi="Calibri" w:cs="Calibri"/>
          <w:bCs/>
          <w:i w:val="0"/>
          <w:iCs w:val="0"/>
          <w:color w:val="000000" w:themeColor="text1"/>
          <w:sz w:val="20"/>
          <w:szCs w:val="20"/>
          <w:lang w:eastAsia="en-US"/>
        </w:rPr>
      </w:pPr>
      <w:r w:rsidRPr="00B8606C">
        <w:rPr>
          <w:rFonts w:ascii="Calibri" w:hAnsi="Calibri" w:cs="Calibri"/>
          <w:b/>
          <w:bCs/>
          <w:i w:val="0"/>
          <w:iCs w:val="0"/>
          <w:color w:val="000000" w:themeColor="text1"/>
          <w:sz w:val="20"/>
          <w:szCs w:val="20"/>
        </w:rPr>
        <w:t xml:space="preserve">Gambar </w:t>
      </w:r>
      <w:r w:rsidRPr="00B8606C">
        <w:rPr>
          <w:rFonts w:ascii="Calibri" w:hAnsi="Calibri" w:cs="Calibri"/>
          <w:b/>
          <w:bCs/>
          <w:i w:val="0"/>
          <w:iCs w:val="0"/>
          <w:color w:val="000000" w:themeColor="text1"/>
          <w:sz w:val="20"/>
          <w:szCs w:val="20"/>
        </w:rPr>
        <w:fldChar w:fldCharType="begin"/>
      </w:r>
      <w:r w:rsidRPr="00B8606C">
        <w:rPr>
          <w:rFonts w:ascii="Calibri" w:hAnsi="Calibri" w:cs="Calibri"/>
          <w:b/>
          <w:bCs/>
          <w:i w:val="0"/>
          <w:iCs w:val="0"/>
          <w:color w:val="000000" w:themeColor="text1"/>
          <w:sz w:val="20"/>
          <w:szCs w:val="20"/>
        </w:rPr>
        <w:instrText xml:space="preserve"> SEQ Gambar \* ARABIC </w:instrText>
      </w:r>
      <w:r w:rsidRPr="00B8606C">
        <w:rPr>
          <w:rFonts w:ascii="Calibri" w:hAnsi="Calibri" w:cs="Calibri"/>
          <w:b/>
          <w:bCs/>
          <w:i w:val="0"/>
          <w:iCs w:val="0"/>
          <w:color w:val="000000" w:themeColor="text1"/>
          <w:sz w:val="20"/>
          <w:szCs w:val="20"/>
        </w:rPr>
        <w:fldChar w:fldCharType="separate"/>
      </w:r>
      <w:r w:rsidR="00584E5F" w:rsidRPr="00B8606C">
        <w:rPr>
          <w:rFonts w:ascii="Calibri" w:hAnsi="Calibri" w:cs="Calibri"/>
          <w:b/>
          <w:bCs/>
          <w:i w:val="0"/>
          <w:iCs w:val="0"/>
          <w:noProof/>
          <w:color w:val="000000" w:themeColor="text1"/>
          <w:sz w:val="20"/>
          <w:szCs w:val="20"/>
        </w:rPr>
        <w:t>2</w:t>
      </w:r>
      <w:r w:rsidRPr="00B8606C">
        <w:rPr>
          <w:rFonts w:ascii="Calibri" w:hAnsi="Calibri" w:cs="Calibri"/>
          <w:b/>
          <w:bCs/>
          <w:i w:val="0"/>
          <w:iCs w:val="0"/>
          <w:color w:val="000000" w:themeColor="text1"/>
          <w:sz w:val="20"/>
          <w:szCs w:val="20"/>
        </w:rPr>
        <w:fldChar w:fldCharType="end"/>
      </w:r>
      <w:r w:rsidRPr="00B8606C">
        <w:rPr>
          <w:rFonts w:ascii="Calibri" w:hAnsi="Calibri" w:cs="Calibri"/>
          <w:b/>
          <w:bCs/>
          <w:i w:val="0"/>
          <w:iCs w:val="0"/>
          <w:color w:val="000000" w:themeColor="text1"/>
          <w:sz w:val="20"/>
          <w:szCs w:val="20"/>
        </w:rPr>
        <w:t>.</w:t>
      </w:r>
      <w:r w:rsidRPr="00B8606C">
        <w:rPr>
          <w:rFonts w:ascii="Calibri" w:hAnsi="Calibri" w:cs="Calibri"/>
          <w:i w:val="0"/>
          <w:iCs w:val="0"/>
          <w:color w:val="000000" w:themeColor="text1"/>
          <w:sz w:val="20"/>
          <w:szCs w:val="20"/>
        </w:rPr>
        <w:t xml:space="preserve"> Diagram </w:t>
      </w:r>
      <w:r w:rsidR="005B2AB0" w:rsidRPr="00B8606C">
        <w:rPr>
          <w:rFonts w:ascii="Calibri" w:hAnsi="Calibri" w:cs="Calibri"/>
          <w:i w:val="0"/>
          <w:iCs w:val="0"/>
          <w:color w:val="000000" w:themeColor="text1"/>
          <w:sz w:val="20"/>
          <w:szCs w:val="20"/>
        </w:rPr>
        <w:t>Batang</w:t>
      </w:r>
      <w:r w:rsidRPr="00B8606C">
        <w:rPr>
          <w:rFonts w:ascii="Calibri" w:hAnsi="Calibri" w:cs="Calibri"/>
          <w:i w:val="0"/>
          <w:iCs w:val="0"/>
          <w:color w:val="000000" w:themeColor="text1"/>
          <w:sz w:val="20"/>
          <w:szCs w:val="20"/>
        </w:rPr>
        <w:t xml:space="preserve"> Tinggi Badan</w:t>
      </w:r>
    </w:p>
    <w:p w14:paraId="7E72729A" w14:textId="46174E55" w:rsidR="00B8606C" w:rsidRDefault="00B8606C" w:rsidP="00B8606C">
      <w:pPr>
        <w:spacing w:line="240" w:lineRule="auto"/>
        <w:rPr>
          <w:rFonts w:ascii="Calibri" w:hAnsi="Calibri" w:cs="Calibri"/>
          <w:bCs/>
          <w:sz w:val="22"/>
          <w:szCs w:val="22"/>
          <w:lang w:eastAsia="en-US"/>
        </w:rPr>
      </w:pPr>
    </w:p>
    <w:p w14:paraId="2583BFF3" w14:textId="3EAFEF0C" w:rsidR="00E25BEE" w:rsidRPr="00B8606C" w:rsidRDefault="00E25BEE" w:rsidP="00B8606C">
      <w:pPr>
        <w:spacing w:line="240" w:lineRule="auto"/>
        <w:ind w:firstLine="567"/>
        <w:rPr>
          <w:rFonts w:ascii="Calibri" w:hAnsi="Calibri" w:cs="Calibri"/>
          <w:bCs/>
          <w:sz w:val="22"/>
          <w:szCs w:val="22"/>
          <w:lang w:eastAsia="en-US"/>
        </w:rPr>
      </w:pPr>
      <w:r w:rsidRPr="00B8606C">
        <w:rPr>
          <w:rFonts w:ascii="Calibri" w:hAnsi="Calibri" w:cs="Calibri"/>
          <w:bCs/>
          <w:sz w:val="22"/>
          <w:szCs w:val="22"/>
          <w:lang w:eastAsia="en-US"/>
        </w:rPr>
        <w:t>Berdasarkan Gambar 2, didapatkan sebaran tinggi badan responden menunjukkan tinggi badan minimum pada 140 cm dan maksimum pada 171 cm, dengan nilai rata – rata 157,6 cm.</w:t>
      </w:r>
    </w:p>
    <w:p w14:paraId="52277781" w14:textId="77777777" w:rsidR="00F23843" w:rsidRPr="00B8606C" w:rsidRDefault="00F23843" w:rsidP="00B8606C">
      <w:pPr>
        <w:spacing w:line="240" w:lineRule="auto"/>
        <w:rPr>
          <w:rFonts w:ascii="Calibri" w:hAnsi="Calibri" w:cs="Calibri"/>
          <w:bCs/>
          <w:sz w:val="22"/>
          <w:szCs w:val="22"/>
          <w:lang w:eastAsia="en-US"/>
        </w:rPr>
      </w:pPr>
    </w:p>
    <w:p w14:paraId="2F46937B" w14:textId="2EDEE0B7" w:rsidR="00F23843" w:rsidRPr="00B8606C" w:rsidRDefault="0031160A" w:rsidP="00B8606C">
      <w:pPr>
        <w:spacing w:line="240" w:lineRule="auto"/>
        <w:rPr>
          <w:rFonts w:ascii="Calibri" w:hAnsi="Calibri" w:cs="Calibri"/>
          <w:bCs/>
          <w:sz w:val="22"/>
          <w:szCs w:val="22"/>
          <w:lang w:eastAsia="en-US"/>
        </w:rPr>
      </w:pPr>
      <w:r w:rsidRPr="00B8606C">
        <w:rPr>
          <w:rFonts w:ascii="Calibri" w:hAnsi="Calibri" w:cs="Calibri"/>
          <w:bCs/>
          <w:noProof/>
          <w:sz w:val="22"/>
          <w:szCs w:val="22"/>
          <w:lang w:eastAsia="en-US"/>
        </w:rPr>
        <w:drawing>
          <wp:inline distT="0" distB="0" distL="0" distR="0" wp14:anchorId="375F9443" wp14:editId="0EE0E160">
            <wp:extent cx="2700020" cy="1691005"/>
            <wp:effectExtent l="0" t="0" r="5080" b="0"/>
            <wp:docPr id="965998641" name="Picture 1" descr="A blue bar graph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998641" name="Picture 1" descr="A blue bar graph with white text&#10;&#10;Description automatically generated"/>
                    <pic:cNvPicPr/>
                  </pic:nvPicPr>
                  <pic:blipFill>
                    <a:blip r:embed="rId13"/>
                    <a:stretch>
                      <a:fillRect/>
                    </a:stretch>
                  </pic:blipFill>
                  <pic:spPr>
                    <a:xfrm>
                      <a:off x="0" y="0"/>
                      <a:ext cx="2700020" cy="1691005"/>
                    </a:xfrm>
                    <a:prstGeom prst="rect">
                      <a:avLst/>
                    </a:prstGeom>
                  </pic:spPr>
                </pic:pic>
              </a:graphicData>
            </a:graphic>
          </wp:inline>
        </w:drawing>
      </w:r>
    </w:p>
    <w:p w14:paraId="6B332429" w14:textId="75EE7887" w:rsidR="006A1332" w:rsidRPr="00B8606C" w:rsidRDefault="005423CB" w:rsidP="00B8606C">
      <w:pPr>
        <w:pStyle w:val="Caption"/>
        <w:jc w:val="center"/>
        <w:rPr>
          <w:rFonts w:ascii="Calibri" w:hAnsi="Calibri" w:cs="Calibri"/>
          <w:bCs/>
          <w:i w:val="0"/>
          <w:iCs w:val="0"/>
          <w:color w:val="000000" w:themeColor="text1"/>
          <w:sz w:val="20"/>
          <w:szCs w:val="20"/>
          <w:lang w:eastAsia="en-US"/>
        </w:rPr>
      </w:pPr>
      <w:r w:rsidRPr="00B8606C">
        <w:rPr>
          <w:rFonts w:ascii="Calibri" w:hAnsi="Calibri" w:cs="Calibri"/>
          <w:b/>
          <w:bCs/>
          <w:i w:val="0"/>
          <w:iCs w:val="0"/>
          <w:color w:val="000000" w:themeColor="text1"/>
          <w:sz w:val="20"/>
          <w:szCs w:val="20"/>
        </w:rPr>
        <w:t xml:space="preserve">Gambar </w:t>
      </w:r>
      <w:r w:rsidRPr="00B8606C">
        <w:rPr>
          <w:rFonts w:ascii="Calibri" w:hAnsi="Calibri" w:cs="Calibri"/>
          <w:b/>
          <w:bCs/>
          <w:i w:val="0"/>
          <w:iCs w:val="0"/>
          <w:color w:val="000000" w:themeColor="text1"/>
          <w:sz w:val="20"/>
          <w:szCs w:val="20"/>
        </w:rPr>
        <w:fldChar w:fldCharType="begin"/>
      </w:r>
      <w:r w:rsidRPr="00B8606C">
        <w:rPr>
          <w:rFonts w:ascii="Calibri" w:hAnsi="Calibri" w:cs="Calibri"/>
          <w:b/>
          <w:bCs/>
          <w:i w:val="0"/>
          <w:iCs w:val="0"/>
          <w:color w:val="000000" w:themeColor="text1"/>
          <w:sz w:val="20"/>
          <w:szCs w:val="20"/>
        </w:rPr>
        <w:instrText xml:space="preserve"> SEQ Gambar \* ARABIC </w:instrText>
      </w:r>
      <w:r w:rsidRPr="00B8606C">
        <w:rPr>
          <w:rFonts w:ascii="Calibri" w:hAnsi="Calibri" w:cs="Calibri"/>
          <w:b/>
          <w:bCs/>
          <w:i w:val="0"/>
          <w:iCs w:val="0"/>
          <w:color w:val="000000" w:themeColor="text1"/>
          <w:sz w:val="20"/>
          <w:szCs w:val="20"/>
        </w:rPr>
        <w:fldChar w:fldCharType="separate"/>
      </w:r>
      <w:r w:rsidR="00584E5F" w:rsidRPr="00B8606C">
        <w:rPr>
          <w:rFonts w:ascii="Calibri" w:hAnsi="Calibri" w:cs="Calibri"/>
          <w:b/>
          <w:bCs/>
          <w:i w:val="0"/>
          <w:iCs w:val="0"/>
          <w:noProof/>
          <w:color w:val="000000" w:themeColor="text1"/>
          <w:sz w:val="20"/>
          <w:szCs w:val="20"/>
        </w:rPr>
        <w:t>3</w:t>
      </w:r>
      <w:r w:rsidRPr="00B8606C">
        <w:rPr>
          <w:rFonts w:ascii="Calibri" w:hAnsi="Calibri" w:cs="Calibri"/>
          <w:b/>
          <w:bCs/>
          <w:i w:val="0"/>
          <w:iCs w:val="0"/>
          <w:color w:val="000000" w:themeColor="text1"/>
          <w:sz w:val="20"/>
          <w:szCs w:val="20"/>
        </w:rPr>
        <w:fldChar w:fldCharType="end"/>
      </w:r>
      <w:r w:rsidRPr="00B8606C">
        <w:rPr>
          <w:rFonts w:ascii="Calibri" w:hAnsi="Calibri" w:cs="Calibri"/>
          <w:b/>
          <w:bCs/>
          <w:i w:val="0"/>
          <w:iCs w:val="0"/>
          <w:color w:val="000000" w:themeColor="text1"/>
          <w:sz w:val="20"/>
          <w:szCs w:val="20"/>
        </w:rPr>
        <w:t>.</w:t>
      </w:r>
      <w:r w:rsidRPr="00B8606C">
        <w:rPr>
          <w:rFonts w:ascii="Calibri" w:hAnsi="Calibri" w:cs="Calibri"/>
          <w:i w:val="0"/>
          <w:iCs w:val="0"/>
          <w:color w:val="000000" w:themeColor="text1"/>
          <w:sz w:val="20"/>
          <w:szCs w:val="20"/>
        </w:rPr>
        <w:t xml:space="preserve"> Diagram </w:t>
      </w:r>
      <w:r w:rsidR="0031160A" w:rsidRPr="00B8606C">
        <w:rPr>
          <w:rFonts w:ascii="Calibri" w:hAnsi="Calibri" w:cs="Calibri"/>
          <w:i w:val="0"/>
          <w:iCs w:val="0"/>
          <w:color w:val="000000" w:themeColor="text1"/>
          <w:sz w:val="20"/>
          <w:szCs w:val="20"/>
        </w:rPr>
        <w:t>Batang</w:t>
      </w:r>
      <w:r w:rsidRPr="00B8606C">
        <w:rPr>
          <w:rFonts w:ascii="Calibri" w:hAnsi="Calibri" w:cs="Calibri"/>
          <w:i w:val="0"/>
          <w:iCs w:val="0"/>
          <w:color w:val="000000" w:themeColor="text1"/>
          <w:sz w:val="20"/>
          <w:szCs w:val="20"/>
        </w:rPr>
        <w:t xml:space="preserve"> IMT</w:t>
      </w:r>
    </w:p>
    <w:p w14:paraId="26A0761B" w14:textId="63D337C1" w:rsidR="006A1332" w:rsidRPr="00B8606C" w:rsidRDefault="006A1332" w:rsidP="00B8606C">
      <w:pPr>
        <w:autoSpaceDE w:val="0"/>
        <w:autoSpaceDN w:val="0"/>
        <w:adjustRightInd w:val="0"/>
        <w:spacing w:line="240" w:lineRule="auto"/>
        <w:ind w:firstLine="567"/>
        <w:rPr>
          <w:rFonts w:ascii="Calibri" w:hAnsi="Calibri" w:cs="Calibri"/>
          <w:sz w:val="22"/>
          <w:szCs w:val="22"/>
          <w:shd w:val="clear" w:color="auto" w:fill="FFFFFF"/>
          <w:lang w:eastAsia="en-US"/>
        </w:rPr>
      </w:pPr>
      <w:r w:rsidRPr="00B8606C">
        <w:rPr>
          <w:rFonts w:ascii="Calibri" w:hAnsi="Calibri" w:cs="Calibri"/>
          <w:sz w:val="22"/>
          <w:szCs w:val="22"/>
          <w:shd w:val="clear" w:color="auto" w:fill="FFFFFF"/>
          <w:lang w:eastAsia="en-US"/>
        </w:rPr>
        <w:t xml:space="preserve">Berdasarkan Gambar </w:t>
      </w:r>
      <w:r w:rsidR="00E25BEE" w:rsidRPr="00B8606C">
        <w:rPr>
          <w:rFonts w:ascii="Calibri" w:hAnsi="Calibri" w:cs="Calibri"/>
          <w:sz w:val="22"/>
          <w:szCs w:val="22"/>
          <w:shd w:val="clear" w:color="auto" w:fill="FFFFFF"/>
          <w:lang w:eastAsia="en-US"/>
        </w:rPr>
        <w:t>3,</w:t>
      </w:r>
      <w:r w:rsidRPr="00B8606C">
        <w:rPr>
          <w:rFonts w:ascii="Calibri" w:hAnsi="Calibri" w:cs="Calibri"/>
          <w:sz w:val="22"/>
          <w:szCs w:val="22"/>
          <w:shd w:val="clear" w:color="auto" w:fill="FFFFFF"/>
          <w:lang w:eastAsia="en-US"/>
        </w:rPr>
        <w:t xml:space="preserve"> didapatkan sebagian besar responden memiliki IMT dalam rentang normal sebanyak 123 orang (70,3%), IMT kurang sebanyak 23 orang (13,1%), IMT obesitas sebanyak 18 orang (10,3%), dan IMT berlebih sebanyak 11 orang (6,3%).</w:t>
      </w:r>
    </w:p>
    <w:p w14:paraId="3F35C49A" w14:textId="77777777" w:rsidR="00F23843" w:rsidRPr="00B8606C" w:rsidRDefault="00F23843" w:rsidP="00B8606C">
      <w:pPr>
        <w:spacing w:line="240" w:lineRule="auto"/>
        <w:rPr>
          <w:rFonts w:ascii="Calibri" w:hAnsi="Calibri" w:cs="Calibri"/>
          <w:b/>
          <w:sz w:val="22"/>
          <w:szCs w:val="22"/>
          <w:lang w:eastAsia="en-US"/>
        </w:rPr>
      </w:pPr>
    </w:p>
    <w:p w14:paraId="4E1B726C" w14:textId="77777777" w:rsidR="005E2C30" w:rsidRPr="00B8606C" w:rsidRDefault="00C24725" w:rsidP="00B8606C">
      <w:pPr>
        <w:autoSpaceDE w:val="0"/>
        <w:autoSpaceDN w:val="0"/>
        <w:adjustRightInd w:val="0"/>
        <w:spacing w:line="240" w:lineRule="auto"/>
        <w:rPr>
          <w:rFonts w:ascii="Calibri" w:hAnsi="Calibri" w:cs="Calibri"/>
          <w:b/>
          <w:bCs/>
          <w:sz w:val="22"/>
          <w:szCs w:val="22"/>
          <w:lang w:eastAsia="en-US"/>
        </w:rPr>
      </w:pPr>
      <w:r w:rsidRPr="00B8606C">
        <w:rPr>
          <w:rFonts w:ascii="Calibri" w:hAnsi="Calibri" w:cs="Calibri"/>
          <w:b/>
          <w:bCs/>
          <w:sz w:val="22"/>
          <w:szCs w:val="22"/>
          <w:lang w:eastAsia="en-US"/>
        </w:rPr>
        <w:t>P</w:t>
      </w:r>
      <w:r w:rsidR="00D94C2F" w:rsidRPr="00B8606C">
        <w:rPr>
          <w:rFonts w:ascii="Calibri" w:hAnsi="Calibri" w:cs="Calibri"/>
          <w:b/>
          <w:bCs/>
          <w:sz w:val="22"/>
          <w:szCs w:val="22"/>
          <w:lang w:eastAsia="en-US"/>
        </w:rPr>
        <w:t>embahasan</w:t>
      </w:r>
    </w:p>
    <w:p w14:paraId="0E0183B6" w14:textId="79244175" w:rsidR="00B71A90" w:rsidRPr="00B8606C" w:rsidRDefault="00E25BEE" w:rsidP="00B8606C">
      <w:pPr>
        <w:spacing w:line="240" w:lineRule="auto"/>
        <w:ind w:firstLine="567"/>
        <w:rPr>
          <w:rFonts w:ascii="Calibri" w:hAnsi="Calibri" w:cs="Calibri"/>
          <w:sz w:val="22"/>
          <w:szCs w:val="22"/>
          <w:lang w:eastAsia="en-US"/>
        </w:rPr>
      </w:pPr>
      <w:r w:rsidRPr="00B8606C">
        <w:rPr>
          <w:rFonts w:ascii="Calibri" w:hAnsi="Calibri" w:cs="Calibri"/>
          <w:sz w:val="22"/>
          <w:szCs w:val="22"/>
          <w:lang w:eastAsia="en-US"/>
        </w:rPr>
        <w:t>Berdasa</w:t>
      </w:r>
      <w:r w:rsidR="004C6991" w:rsidRPr="00B8606C">
        <w:rPr>
          <w:rFonts w:ascii="Calibri" w:hAnsi="Calibri" w:cs="Calibri"/>
          <w:sz w:val="22"/>
          <w:szCs w:val="22"/>
          <w:lang w:eastAsia="en-US"/>
        </w:rPr>
        <w:t>rkan Gambar 3, didapatkan sebaran IMT responden berada di rentang normal sebanyak 123 orang (70,3%) dan sebanyak 52 orang memiliki IMT tidak normal (29,7%).</w:t>
      </w:r>
    </w:p>
    <w:p w14:paraId="5DBE0441" w14:textId="2F52183D" w:rsidR="004C6991" w:rsidRPr="00B8606C" w:rsidRDefault="004C6991" w:rsidP="00B8606C">
      <w:pPr>
        <w:spacing w:line="240" w:lineRule="auto"/>
        <w:ind w:firstLine="567"/>
        <w:rPr>
          <w:rFonts w:ascii="Calibri" w:hAnsi="Calibri" w:cs="Calibri"/>
          <w:color w:val="231F20"/>
          <w:sz w:val="22"/>
          <w:szCs w:val="22"/>
        </w:rPr>
      </w:pPr>
      <w:r w:rsidRPr="00B8606C">
        <w:rPr>
          <w:rFonts w:ascii="Calibri" w:hAnsi="Calibri" w:cs="Calibri"/>
          <w:color w:val="231F20"/>
          <w:sz w:val="22"/>
          <w:szCs w:val="22"/>
        </w:rPr>
        <w:t>Pada penelitian yang dilaksanakan oleh Aulia (2025)</w:t>
      </w:r>
      <w:r w:rsidR="00AD3C50" w:rsidRPr="00B8606C">
        <w:rPr>
          <w:rFonts w:ascii="Calibri" w:hAnsi="Calibri" w:cs="Calibri"/>
          <w:color w:val="231F20"/>
          <w:sz w:val="22"/>
          <w:szCs w:val="22"/>
        </w:rPr>
        <w:t xml:space="preserve"> yang meneliti hubungan IMT dengan tingkat kebugaran</w:t>
      </w:r>
      <w:r w:rsidRPr="00B8606C">
        <w:rPr>
          <w:rFonts w:ascii="Calibri" w:hAnsi="Calibri" w:cs="Calibri"/>
          <w:color w:val="231F20"/>
          <w:sz w:val="22"/>
          <w:szCs w:val="22"/>
        </w:rPr>
        <w:t xml:space="preserve"> pada mahasiswa kedokteran</w:t>
      </w:r>
      <w:r w:rsidR="00B8606C">
        <w:rPr>
          <w:rFonts w:ascii="Calibri" w:hAnsi="Calibri" w:cs="Calibri"/>
          <w:color w:val="231F20"/>
          <w:sz w:val="22"/>
          <w:szCs w:val="22"/>
        </w:rPr>
        <w:t xml:space="preserve"> </w:t>
      </w:r>
      <w:r w:rsidRPr="00B8606C">
        <w:rPr>
          <w:rFonts w:ascii="Calibri" w:hAnsi="Calibri" w:cs="Calibri"/>
          <w:color w:val="231F20"/>
          <w:sz w:val="22"/>
          <w:szCs w:val="22"/>
        </w:rPr>
        <w:t xml:space="preserve">Universitas Gorontalo menunjukkan sebaran IMT berada di rentang normal dengan rincian sebanyak 58 mahasiswa (57,4%) diikuti IMT kurang 18 mahasiswa (17,8%), IMT obesitas sebanyak 19 mahasiswa (18,8%), dan IMT berlebih sebanyak 6 </w:t>
      </w:r>
      <w:r w:rsidRPr="00B8606C">
        <w:rPr>
          <w:rFonts w:ascii="Calibri" w:hAnsi="Calibri" w:cs="Calibri"/>
          <w:color w:val="231F20"/>
          <w:sz w:val="22"/>
          <w:szCs w:val="22"/>
        </w:rPr>
        <w:lastRenderedPageBreak/>
        <w:t>mahasiswa (5,9%)</w:t>
      </w:r>
      <w:r w:rsidR="00AD3C50" w:rsidRPr="00B8606C">
        <w:rPr>
          <w:rFonts w:ascii="Calibri" w:hAnsi="Calibri" w:cs="Calibri"/>
          <w:color w:val="231F20"/>
          <w:sz w:val="22"/>
          <w:szCs w:val="22"/>
        </w:rPr>
        <w:t>. Hasil penelitian ini menunjukkan terdapat hubungan yang bermakna antara IMT dengan tingkat kebugaran seseorang</w:t>
      </w:r>
      <w:r w:rsidR="00EC3DFE" w:rsidRPr="00B8606C">
        <w:rPr>
          <w:rFonts w:ascii="Calibri" w:hAnsi="Calibri" w:cs="Calibri"/>
          <w:color w:val="231F20"/>
          <w:sz w:val="22"/>
          <w:szCs w:val="22"/>
        </w:rPr>
        <w:t xml:space="preserve"> </w:t>
      </w:r>
      <w:sdt>
        <w:sdtPr>
          <w:rPr>
            <w:rFonts w:ascii="Calibri" w:hAnsi="Calibri" w:cs="Calibri"/>
            <w:color w:val="000000"/>
            <w:sz w:val="22"/>
            <w:szCs w:val="22"/>
            <w:vertAlign w:val="superscript"/>
          </w:rPr>
          <w:tag w:val="MENDELEY_CITATION_v3_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"/>
          <w:id w:val="-1320498381"/>
          <w:placeholder>
            <w:docPart w:val="DefaultPlaceholder_-1854013440"/>
          </w:placeholder>
        </w:sdtPr>
        <w:sdtContent>
          <w:r w:rsidR="000C2F4A" w:rsidRPr="00B8606C">
            <w:rPr>
              <w:rFonts w:ascii="Calibri" w:hAnsi="Calibri" w:cs="Calibri"/>
              <w:color w:val="000000"/>
              <w:sz w:val="22"/>
              <w:szCs w:val="22"/>
              <w:vertAlign w:val="superscript"/>
            </w:rPr>
            <w:t>2</w:t>
          </w:r>
        </w:sdtContent>
      </w:sdt>
      <w:r w:rsidR="00191930" w:rsidRPr="00B8606C">
        <w:rPr>
          <w:rFonts w:ascii="Calibri" w:hAnsi="Calibri" w:cs="Calibri"/>
          <w:color w:val="000000"/>
          <w:sz w:val="22"/>
          <w:szCs w:val="22"/>
        </w:rPr>
        <w:t>.</w:t>
      </w:r>
    </w:p>
    <w:p w14:paraId="75BB18D7" w14:textId="40A64232" w:rsidR="00AD3C50" w:rsidRPr="00B8606C" w:rsidRDefault="00EC3DFE" w:rsidP="00B8606C">
      <w:pPr>
        <w:spacing w:line="240" w:lineRule="auto"/>
        <w:ind w:firstLine="567"/>
        <w:rPr>
          <w:rFonts w:ascii="Calibri" w:hAnsi="Calibri" w:cs="Calibri"/>
          <w:color w:val="231F20"/>
          <w:sz w:val="22"/>
          <w:szCs w:val="22"/>
        </w:rPr>
      </w:pPr>
      <w:r w:rsidRPr="00B8606C">
        <w:rPr>
          <w:rFonts w:ascii="Calibri" w:hAnsi="Calibri" w:cs="Calibri"/>
          <w:color w:val="231F20"/>
          <w:sz w:val="22"/>
          <w:szCs w:val="22"/>
        </w:rPr>
        <w:t>Penelitian yang dilaksanakan pada mahasiswi kebidanan Universitas Respati Yogyakarta mengungkapkan bahwa sebagian besar responden termasuk dalam kategori IMT normal. Keseluruhan peserta, 63,9% tercatat memiliki IMT pada kisaran normal, sedangkan proporsi lainnya terbagi dalam kelompok IMT kurang serta IMT berlebih. Temuan ini menunjukkan bahwa mayoritas mahasiswi dalam penelitian tersebut berada pada kondisi status gizi yang relatif baik. Variasi distribusi IMT antar responden diperkirakan berkaitan dengan sejumlah faktor, seperti perbedaan pola makan harian, tingkat aktivitas fisik, kualitas istirahat, serta karakteristik metabolik masing-masing individu. Keberagaman gaya hidup dan kebiasaan kesehatan juga berpotensi memberikan kontribusi terhadap variasi status gizi yang teramati dalam kelompok studi tersebut</w:t>
      </w:r>
      <w:sdt>
        <w:sdtPr>
          <w:rPr>
            <w:rFonts w:ascii="Calibri" w:hAnsi="Calibri" w:cs="Calibri"/>
            <w:color w:val="000000"/>
            <w:sz w:val="22"/>
            <w:szCs w:val="22"/>
            <w:vertAlign w:val="superscript"/>
          </w:rPr>
          <w:tag w:val="MENDELEY_CITATION_v3_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"/>
          <w:id w:val="-531500651"/>
          <w:placeholder>
            <w:docPart w:val="DefaultPlaceholder_-1854013440"/>
          </w:placeholder>
        </w:sdtPr>
        <w:sdtContent>
          <w:r w:rsidR="000C2F4A" w:rsidRPr="00B8606C">
            <w:rPr>
              <w:rFonts w:ascii="Calibri" w:hAnsi="Calibri" w:cs="Calibri"/>
              <w:color w:val="000000"/>
              <w:sz w:val="22"/>
              <w:szCs w:val="22"/>
              <w:vertAlign w:val="superscript"/>
            </w:rPr>
            <w:t>8,9</w:t>
          </w:r>
        </w:sdtContent>
      </w:sdt>
      <w:r w:rsidRPr="00B8606C">
        <w:rPr>
          <w:rFonts w:ascii="Calibri" w:hAnsi="Calibri" w:cs="Calibri"/>
          <w:color w:val="231F20"/>
          <w:sz w:val="22"/>
          <w:szCs w:val="22"/>
        </w:rPr>
        <w:t>.</w:t>
      </w:r>
    </w:p>
    <w:p w14:paraId="4E789668" w14:textId="56007BE8" w:rsidR="00B50DA4" w:rsidRPr="00B8606C" w:rsidRDefault="00B50DA4" w:rsidP="00B8606C">
      <w:pPr>
        <w:spacing w:line="240" w:lineRule="auto"/>
        <w:ind w:firstLine="567"/>
        <w:rPr>
          <w:rFonts w:ascii="Calibri" w:hAnsi="Calibri" w:cs="Calibri"/>
          <w:color w:val="231F20"/>
          <w:sz w:val="22"/>
          <w:szCs w:val="22"/>
        </w:rPr>
      </w:pPr>
      <w:r w:rsidRPr="00B8606C">
        <w:rPr>
          <w:rFonts w:ascii="Calibri" w:hAnsi="Calibri" w:cs="Calibri"/>
          <w:color w:val="231F20"/>
          <w:sz w:val="22"/>
          <w:szCs w:val="22"/>
        </w:rPr>
        <w:t xml:space="preserve">Masa transisi mahasiswa menuju kedewasaan sering disertai perubahan lingkungan yang memengaruhi pola makan dan aktivitas fisik, sehingga kualitas diet cenderung menurun. </w:t>
      </w:r>
      <w:r w:rsidRPr="00B8606C">
        <w:rPr>
          <w:rFonts w:ascii="Calibri" w:hAnsi="Calibri" w:cs="Calibri"/>
          <w:i/>
          <w:iCs/>
          <w:color w:val="231F20"/>
          <w:sz w:val="22"/>
          <w:szCs w:val="22"/>
        </w:rPr>
        <w:t>Bogalusa Heart Study</w:t>
      </w:r>
      <w:r w:rsidRPr="00B8606C">
        <w:rPr>
          <w:rFonts w:ascii="Calibri" w:hAnsi="Calibri" w:cs="Calibri"/>
          <w:color w:val="231F20"/>
          <w:sz w:val="22"/>
          <w:szCs w:val="22"/>
        </w:rPr>
        <w:t xml:space="preserve"> menunjukkan bahwa pada fase peralihan dari remaja ke dewasa muda terjadi pergeseran signifikan, ditandai dengan peningkatan konsumsi makanan berkualitas rendah hingga dua kali lipat dan penurunan asupan makanan bergizi sekitar 10%. Sejumlah kebiasaan makan, seperti konsumsi porsi berlebih, makanan tinggi energi, lemak dan karbohidrat sederhana, serta rendah serat, turut berkontribusi terhadap risiko kegemukan dan obesitas, ditambah kecenderungan memilih </w:t>
      </w:r>
      <w:r w:rsidRPr="00B8606C">
        <w:rPr>
          <w:rFonts w:ascii="Calibri" w:hAnsi="Calibri" w:cs="Calibri"/>
          <w:i/>
          <w:iCs/>
          <w:color w:val="231F20"/>
          <w:sz w:val="22"/>
          <w:szCs w:val="22"/>
        </w:rPr>
        <w:t>junk food</w:t>
      </w:r>
      <w:r w:rsidRPr="00B8606C">
        <w:rPr>
          <w:rFonts w:ascii="Calibri" w:hAnsi="Calibri" w:cs="Calibri"/>
          <w:color w:val="231F20"/>
          <w:sz w:val="22"/>
          <w:szCs w:val="22"/>
        </w:rPr>
        <w:t>, makanan kemasan, dan minuman bersoda. Pola makan yang kurang sehat, termasuk rendahnya konsumsi buah, sayur, dan susu rendah lemak, serta tingginya konsumsi makanan dan minuman ringan dan kebiasaan tidak sarapan, semakin meningkatkan risiko tersebut</w:t>
      </w:r>
      <w:sdt>
        <w:sdtPr>
          <w:rPr>
            <w:rFonts w:ascii="Calibri" w:hAnsi="Calibri" w:cs="Calibri"/>
            <w:color w:val="000000"/>
            <w:sz w:val="22"/>
            <w:szCs w:val="22"/>
            <w:vertAlign w:val="superscript"/>
          </w:rPr>
          <w:tag w:val="MENDELEY_CITATION_v3_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"/>
          <w:id w:val="-19015714"/>
          <w:placeholder>
            <w:docPart w:val="DefaultPlaceholder_-1854013440"/>
          </w:placeholder>
        </w:sdtPr>
        <w:sdtContent>
          <w:r w:rsidR="000C2F4A" w:rsidRPr="00B8606C">
            <w:rPr>
              <w:rFonts w:ascii="Calibri" w:hAnsi="Calibri" w:cs="Calibri"/>
              <w:color w:val="000000"/>
              <w:sz w:val="22"/>
              <w:szCs w:val="22"/>
              <w:vertAlign w:val="superscript"/>
            </w:rPr>
            <w:t>10</w:t>
          </w:r>
        </w:sdtContent>
      </w:sdt>
      <w:r w:rsidRPr="00B8606C">
        <w:rPr>
          <w:rFonts w:ascii="Calibri" w:hAnsi="Calibri" w:cs="Calibri"/>
          <w:color w:val="231F20"/>
          <w:sz w:val="22"/>
          <w:szCs w:val="22"/>
        </w:rPr>
        <w:t xml:space="preserve">. </w:t>
      </w:r>
    </w:p>
    <w:p w14:paraId="64821B40" w14:textId="7B943980" w:rsidR="001D6B56" w:rsidRPr="00B8606C" w:rsidRDefault="00A20FA0" w:rsidP="00B8606C">
      <w:pPr>
        <w:spacing w:line="240" w:lineRule="auto"/>
        <w:ind w:firstLine="567"/>
        <w:rPr>
          <w:rFonts w:ascii="Calibri" w:hAnsi="Calibri" w:cs="Calibri"/>
          <w:color w:val="231F20"/>
          <w:sz w:val="22"/>
          <w:szCs w:val="22"/>
        </w:rPr>
      </w:pPr>
      <w:r w:rsidRPr="00B8606C">
        <w:rPr>
          <w:rFonts w:ascii="Calibri" w:hAnsi="Calibri" w:cs="Calibri"/>
          <w:color w:val="231F20"/>
          <w:sz w:val="22"/>
          <w:szCs w:val="22"/>
        </w:rPr>
        <w:t xml:space="preserve">Individu yang hanya melakukan aktivitas fisik ringan memiliki kemungkinan hingga tiga kali lebih tinggi untuk berada pada kategori IMT gemuk dibandingkan dengan mereka yang menjalankan aktivitas fisik pada intensitas </w:t>
      </w:r>
      <w:r w:rsidRPr="00B8606C">
        <w:rPr>
          <w:rFonts w:ascii="Calibri" w:hAnsi="Calibri" w:cs="Calibri"/>
          <w:color w:val="231F20"/>
          <w:sz w:val="22"/>
          <w:szCs w:val="22"/>
        </w:rPr>
        <w:t>sedang maupun berat. Hal ini menunjukkan bahwa rendahnya tingkat aktivitas fisik merupakan determinan penting yang berkontribusi terhadap peningkatan indeks massa tubuh</w:t>
      </w:r>
      <w:sdt>
        <w:sdtPr>
          <w:rPr>
            <w:rFonts w:ascii="Calibri" w:hAnsi="Calibri" w:cs="Calibri"/>
            <w:color w:val="000000"/>
            <w:sz w:val="22"/>
            <w:szCs w:val="22"/>
            <w:vertAlign w:val="superscript"/>
          </w:rPr>
          <w:tag w:val="MENDELEY_CITATION_v3_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"/>
          <w:id w:val="576632908"/>
          <w:placeholder>
            <w:docPart w:val="DefaultPlaceholder_-1854013440"/>
          </w:placeholder>
        </w:sdtPr>
        <w:sdtContent>
          <w:r w:rsidR="000C2F4A" w:rsidRPr="00B8606C">
            <w:rPr>
              <w:rFonts w:ascii="Calibri" w:hAnsi="Calibri" w:cs="Calibri"/>
              <w:color w:val="000000"/>
              <w:sz w:val="22"/>
              <w:szCs w:val="22"/>
              <w:vertAlign w:val="superscript"/>
            </w:rPr>
            <w:t>10</w:t>
          </w:r>
        </w:sdtContent>
      </w:sdt>
      <w:r w:rsidR="001D6B56" w:rsidRPr="00B8606C">
        <w:rPr>
          <w:rFonts w:ascii="Calibri" w:hAnsi="Calibri" w:cs="Calibri"/>
          <w:color w:val="231F20"/>
          <w:sz w:val="22"/>
          <w:szCs w:val="22"/>
        </w:rPr>
        <w:t>.</w:t>
      </w:r>
    </w:p>
    <w:p w14:paraId="7AB463AC" w14:textId="4E553262" w:rsidR="007C716A" w:rsidRPr="00B8606C" w:rsidRDefault="007C716A" w:rsidP="00B8606C">
      <w:pPr>
        <w:spacing w:line="240" w:lineRule="auto"/>
        <w:ind w:firstLine="567"/>
        <w:rPr>
          <w:rFonts w:ascii="Calibri" w:hAnsi="Calibri" w:cs="Calibri"/>
          <w:color w:val="231F20"/>
          <w:sz w:val="22"/>
          <w:szCs w:val="22"/>
        </w:rPr>
      </w:pPr>
      <w:r w:rsidRPr="00B8606C">
        <w:rPr>
          <w:rFonts w:ascii="Calibri" w:hAnsi="Calibri" w:cs="Calibri"/>
          <w:color w:val="231F20"/>
          <w:sz w:val="22"/>
          <w:szCs w:val="22"/>
        </w:rPr>
        <w:t xml:space="preserve">Rendahnya seseorang dalam melakukan aktivitas fisik dapat menyebabkan penurunan daya tahan aerobik yang menyebabkan aktivitas sehari – hari terasa berat dan mudah lelah dikarenakan pemakaian oksigen yang kurang maksimal. Berdasarkan penelitian Wibowo (2019) yang meneliti hubungan IMT dengan kapasitas </w:t>
      </w:r>
      <w:r w:rsidRPr="00B8606C">
        <w:rPr>
          <w:rFonts w:ascii="Calibri" w:hAnsi="Calibri" w:cs="Calibri"/>
          <w:i/>
          <w:iCs/>
          <w:color w:val="231F20"/>
          <w:sz w:val="22"/>
          <w:szCs w:val="22"/>
        </w:rPr>
        <w:t>VO₂max</w:t>
      </w:r>
      <w:r w:rsidRPr="00B8606C">
        <w:rPr>
          <w:rFonts w:ascii="Calibri" w:hAnsi="Calibri" w:cs="Calibri"/>
          <w:color w:val="231F20"/>
          <w:sz w:val="22"/>
          <w:szCs w:val="22"/>
        </w:rPr>
        <w:t xml:space="preserve"> menunjukkan nilai korelasi r = 0,673, yang mengindikasikan adanya hubungan kuat antara IMT dan kapasitas </w:t>
      </w:r>
      <w:r w:rsidRPr="00B8606C">
        <w:rPr>
          <w:rFonts w:ascii="Calibri" w:hAnsi="Calibri" w:cs="Calibri"/>
          <w:i/>
          <w:iCs/>
          <w:color w:val="231F20"/>
          <w:sz w:val="22"/>
          <w:szCs w:val="22"/>
        </w:rPr>
        <w:t>VO₂max</w:t>
      </w:r>
      <w:r w:rsidRPr="00B8606C">
        <w:rPr>
          <w:rFonts w:ascii="Calibri" w:hAnsi="Calibri" w:cs="Calibri"/>
          <w:color w:val="231F20"/>
          <w:sz w:val="22"/>
          <w:szCs w:val="22"/>
        </w:rPr>
        <w:t xml:space="preserve"> seseorang. Penelitian tersebut juga menemukan bahwa setiap peningkatan IMT sebesar 1 kg/m² diperkirakan menurunkan nilai </w:t>
      </w:r>
      <w:r w:rsidRPr="00B8606C">
        <w:rPr>
          <w:rFonts w:ascii="Calibri" w:hAnsi="Calibri" w:cs="Calibri"/>
          <w:i/>
          <w:iCs/>
          <w:color w:val="231F20"/>
          <w:sz w:val="22"/>
          <w:szCs w:val="22"/>
        </w:rPr>
        <w:t>VO₂max</w:t>
      </w:r>
      <w:r w:rsidRPr="00B8606C">
        <w:rPr>
          <w:rFonts w:ascii="Calibri" w:hAnsi="Calibri" w:cs="Calibri"/>
          <w:color w:val="231F20"/>
          <w:sz w:val="22"/>
          <w:szCs w:val="22"/>
        </w:rPr>
        <w:t xml:space="preserve"> sebanyak 0,234 ml/kg/min. Dapat disimpulkan bahwa peningkatan IMT berkaitan dengan penurunan kemampuan </w:t>
      </w:r>
      <w:r w:rsidRPr="00B8606C">
        <w:rPr>
          <w:rFonts w:ascii="Calibri" w:hAnsi="Calibri" w:cs="Calibri"/>
          <w:i/>
          <w:iCs/>
          <w:color w:val="231F20"/>
          <w:sz w:val="22"/>
          <w:szCs w:val="22"/>
        </w:rPr>
        <w:t>VO₂max</w:t>
      </w:r>
      <w:sdt>
        <w:sdtPr>
          <w:rPr>
            <w:rFonts w:ascii="Calibri" w:hAnsi="Calibri" w:cs="Calibri"/>
            <w:color w:val="000000"/>
            <w:sz w:val="22"/>
            <w:szCs w:val="22"/>
            <w:vertAlign w:val="superscript"/>
          </w:rPr>
          <w:tag w:val="MENDELEY_CITATION_v3_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"/>
          <w:id w:val="1382129809"/>
          <w:placeholder>
            <w:docPart w:val="DefaultPlaceholder_-1854013440"/>
          </w:placeholder>
        </w:sdtPr>
        <w:sdtContent>
          <w:r w:rsidR="000C2F4A" w:rsidRPr="00B8606C">
            <w:rPr>
              <w:rFonts w:ascii="Calibri" w:hAnsi="Calibri" w:cs="Calibri"/>
              <w:color w:val="000000"/>
              <w:sz w:val="22"/>
              <w:szCs w:val="22"/>
              <w:vertAlign w:val="superscript"/>
            </w:rPr>
            <w:t>11</w:t>
          </w:r>
        </w:sdtContent>
      </w:sdt>
      <w:r w:rsidR="0047085C" w:rsidRPr="00B8606C">
        <w:rPr>
          <w:rFonts w:ascii="Calibri" w:hAnsi="Calibri" w:cs="Calibri"/>
          <w:color w:val="231F20"/>
          <w:sz w:val="22"/>
          <w:szCs w:val="22"/>
        </w:rPr>
        <w:t>.</w:t>
      </w:r>
    </w:p>
    <w:p w14:paraId="77B72034" w14:textId="77777777" w:rsidR="00C649EF" w:rsidRPr="00B8606C" w:rsidRDefault="0047085C" w:rsidP="00B8606C">
      <w:pPr>
        <w:spacing w:line="240" w:lineRule="auto"/>
        <w:ind w:firstLine="567"/>
        <w:rPr>
          <w:rFonts w:ascii="Calibri" w:hAnsi="Calibri" w:cs="Calibri"/>
          <w:color w:val="231F20"/>
          <w:sz w:val="22"/>
          <w:szCs w:val="22"/>
        </w:rPr>
      </w:pPr>
      <w:r w:rsidRPr="00B8606C">
        <w:rPr>
          <w:rFonts w:ascii="Calibri" w:hAnsi="Calibri" w:cs="Calibri"/>
          <w:color w:val="231F20"/>
          <w:sz w:val="22"/>
          <w:szCs w:val="22"/>
        </w:rPr>
        <w:t xml:space="preserve">Peningkatan IMT seseorang juga dapat menyebabkan perubahan pada siklus menstruasi seseorang. Pada penelitian </w:t>
      </w:r>
      <w:r w:rsidR="00F2295C" w:rsidRPr="00B8606C">
        <w:rPr>
          <w:rFonts w:ascii="Calibri" w:hAnsi="Calibri" w:cs="Calibri"/>
          <w:color w:val="231F20"/>
          <w:sz w:val="22"/>
          <w:szCs w:val="22"/>
        </w:rPr>
        <w:t>Ayulia (2023) didapatkan nilai p = 0,000 dan koefisien korelasi sebesar 0,695 yang menunjukkan hubungan bermakna antara IMT dengan perubahan siklus menstruasi seseorang. Seseorang yang memiliki IMT tidak ideal berisiko lebih tinggi terhadap gangguan siklus menstruasinya</w:t>
      </w:r>
      <w:sdt>
        <w:sdtPr>
          <w:rPr>
            <w:rFonts w:ascii="Calibri" w:hAnsi="Calibri" w:cs="Calibri"/>
            <w:color w:val="000000"/>
            <w:sz w:val="22"/>
            <w:szCs w:val="22"/>
            <w:vertAlign w:val="superscript"/>
          </w:rPr>
          <w:tag w:val="MENDELEY_CITATION_v3_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"/>
          <w:id w:val="1199817259"/>
          <w:placeholder>
            <w:docPart w:val="DefaultPlaceholder_-1854013440"/>
          </w:placeholder>
        </w:sdtPr>
        <w:sdtContent>
          <w:r w:rsidR="000C2F4A" w:rsidRPr="00B8606C">
            <w:rPr>
              <w:rFonts w:ascii="Calibri" w:hAnsi="Calibri" w:cs="Calibri"/>
              <w:color w:val="000000"/>
              <w:sz w:val="22"/>
              <w:szCs w:val="22"/>
              <w:vertAlign w:val="superscript"/>
            </w:rPr>
            <w:t>12</w:t>
          </w:r>
        </w:sdtContent>
      </w:sdt>
      <w:r w:rsidR="00F2295C" w:rsidRPr="00B8606C">
        <w:rPr>
          <w:rFonts w:ascii="Calibri" w:hAnsi="Calibri" w:cs="Calibri"/>
          <w:color w:val="231F20"/>
          <w:sz w:val="22"/>
          <w:szCs w:val="22"/>
        </w:rPr>
        <w:t>.</w:t>
      </w:r>
      <w:r w:rsidR="00C649EF" w:rsidRPr="00B8606C">
        <w:rPr>
          <w:rFonts w:ascii="Calibri" w:hAnsi="Calibri" w:cs="Calibri"/>
          <w:color w:val="231F20"/>
          <w:sz w:val="22"/>
          <w:szCs w:val="22"/>
        </w:rPr>
        <w:t xml:space="preserve"> </w:t>
      </w:r>
    </w:p>
    <w:p w14:paraId="3A411EA6" w14:textId="77777777" w:rsidR="00C649EF" w:rsidRPr="00B8606C" w:rsidRDefault="00C649EF" w:rsidP="00B8606C">
      <w:pPr>
        <w:spacing w:line="240" w:lineRule="auto"/>
        <w:ind w:firstLine="567"/>
        <w:rPr>
          <w:rFonts w:ascii="Calibri" w:hAnsi="Calibri" w:cs="Calibri"/>
          <w:color w:val="231F20"/>
          <w:sz w:val="22"/>
          <w:szCs w:val="22"/>
          <w:lang w:val="sv-SE"/>
        </w:rPr>
      </w:pPr>
      <w:r w:rsidRPr="00B8606C">
        <w:rPr>
          <w:rFonts w:ascii="Calibri" w:hAnsi="Calibri" w:cs="Calibri"/>
          <w:color w:val="231F20"/>
          <w:sz w:val="22"/>
          <w:szCs w:val="22"/>
        </w:rPr>
        <w:t>Hasil penelitian disajikan dalam bentuk distribusi proporsi kategori IMT tanpa disertai informasi mengenai tingkat penyebaran data. Kondisi ini menyebabkan interpretasi sebaran IMT menjadi kurang kuat secara statistik dan membatasi pemahaman terhadap variasi status gizi antar responden</w:t>
      </w:r>
      <w:r w:rsidRPr="00B8606C">
        <w:rPr>
          <w:rFonts w:ascii="Calibri" w:hAnsi="Calibri" w:cs="Calibri"/>
          <w:color w:val="231F20"/>
          <w:sz w:val="22"/>
          <w:szCs w:val="22"/>
          <w:lang w:val="sv-SE"/>
        </w:rPr>
        <w:t xml:space="preserve">. Temuan dominasi IMT normal sejalan dengan berbagai penelitian pada populasi mahasiswa dan mencerminkan karakteristik kelompok usia dewasa muda yang umumnya masih memiliki status gizi relatif stabil. Meskipun demikian, proporsi responden dengan IMT tidak normal yang masih cukup besar menunjukkan adanya potensi implikasi kesehatan yang perlu mendapat perhatian lebih lanjut. </w:t>
      </w:r>
    </w:p>
    <w:p w14:paraId="52514F41" w14:textId="674A9F8E" w:rsidR="00A03055" w:rsidRPr="00B8606C" w:rsidRDefault="00C649EF" w:rsidP="00B8606C">
      <w:pPr>
        <w:spacing w:line="240" w:lineRule="auto"/>
        <w:ind w:firstLine="567"/>
        <w:rPr>
          <w:rFonts w:ascii="Calibri" w:hAnsi="Calibri" w:cs="Calibri"/>
          <w:color w:val="231F20"/>
          <w:sz w:val="22"/>
          <w:szCs w:val="22"/>
          <w:lang w:val="sv-SE"/>
        </w:rPr>
      </w:pPr>
      <w:r w:rsidRPr="00B8606C">
        <w:rPr>
          <w:rFonts w:ascii="Calibri" w:hAnsi="Calibri" w:cs="Calibri"/>
          <w:color w:val="231F20"/>
          <w:sz w:val="22"/>
          <w:szCs w:val="22"/>
          <w:lang w:val="sv-SE"/>
        </w:rPr>
        <w:t xml:space="preserve">Penelitian ini juga tidak memasukkan faktor perancu yang berpotensi memengaruhi IMT, seperti pola makan, tingkat aktivitas fisik, stres akademik, dan pola tidur. Ketiadaan </w:t>
      </w:r>
      <w:r w:rsidRPr="00B8606C">
        <w:rPr>
          <w:rFonts w:ascii="Calibri" w:hAnsi="Calibri" w:cs="Calibri"/>
          <w:color w:val="231F20"/>
          <w:sz w:val="22"/>
          <w:szCs w:val="22"/>
          <w:lang w:val="sv-SE"/>
        </w:rPr>
        <w:lastRenderedPageBreak/>
        <w:t>variabel pendukung tersebut membatasi kemampuan analisis dalam menjelaskan determinan variasi IMT secara komprehensif. Oleh karena itu, interpretasi hasil penelitian ini perlu dilakukan secara hati-hati, dan penelitian selanjutnya disarankan untuk memasukkan faktor gaya hidup serta menggunakan analisis statistik yang lebih lengkap guna memperkuat temuan.</w:t>
      </w:r>
    </w:p>
    <w:p w14:paraId="6665BBA1" w14:textId="77777777" w:rsidR="00A03055" w:rsidRPr="00B8606C" w:rsidRDefault="00A03055" w:rsidP="00B8606C">
      <w:pPr>
        <w:spacing w:line="240" w:lineRule="auto"/>
        <w:ind w:firstLine="567"/>
        <w:rPr>
          <w:rFonts w:ascii="Calibri" w:hAnsi="Calibri" w:cs="Calibri"/>
          <w:color w:val="231F20"/>
          <w:sz w:val="22"/>
          <w:szCs w:val="22"/>
        </w:rPr>
      </w:pPr>
    </w:p>
    <w:p w14:paraId="4229C185" w14:textId="77777777" w:rsidR="005E2C30" w:rsidRPr="00B8606C" w:rsidRDefault="005E2C30" w:rsidP="00B8606C">
      <w:pPr>
        <w:autoSpaceDE w:val="0"/>
        <w:autoSpaceDN w:val="0"/>
        <w:adjustRightInd w:val="0"/>
        <w:spacing w:line="240" w:lineRule="auto"/>
        <w:rPr>
          <w:rFonts w:ascii="Calibri" w:hAnsi="Calibri" w:cs="Calibri"/>
          <w:b/>
          <w:bCs/>
          <w:color w:val="000000" w:themeColor="text1"/>
          <w:sz w:val="22"/>
          <w:szCs w:val="22"/>
          <w:lang w:eastAsia="en-US"/>
        </w:rPr>
      </w:pPr>
      <w:r w:rsidRPr="00B8606C">
        <w:rPr>
          <w:rFonts w:ascii="Calibri" w:hAnsi="Calibri" w:cs="Calibri"/>
          <w:b/>
          <w:bCs/>
          <w:color w:val="000000" w:themeColor="text1"/>
          <w:sz w:val="22"/>
          <w:szCs w:val="22"/>
          <w:lang w:eastAsia="en-US"/>
        </w:rPr>
        <w:t>S</w:t>
      </w:r>
      <w:r w:rsidR="00C24725" w:rsidRPr="00B8606C">
        <w:rPr>
          <w:rFonts w:ascii="Calibri" w:hAnsi="Calibri" w:cs="Calibri"/>
          <w:b/>
          <w:bCs/>
          <w:color w:val="000000" w:themeColor="text1"/>
          <w:sz w:val="22"/>
          <w:szCs w:val="22"/>
          <w:lang w:eastAsia="en-US"/>
        </w:rPr>
        <w:t>impulan</w:t>
      </w:r>
    </w:p>
    <w:p w14:paraId="56F1E00F" w14:textId="59CEEAC5" w:rsidR="004B1B3F" w:rsidRPr="00B8606C" w:rsidRDefault="00C649EF" w:rsidP="00B8606C">
      <w:pPr>
        <w:autoSpaceDE w:val="0"/>
        <w:autoSpaceDN w:val="0"/>
        <w:adjustRightInd w:val="0"/>
        <w:spacing w:line="240" w:lineRule="auto"/>
        <w:ind w:firstLine="567"/>
        <w:rPr>
          <w:rFonts w:ascii="Calibri" w:hAnsi="Calibri" w:cs="Calibri"/>
          <w:color w:val="000000" w:themeColor="text1"/>
          <w:sz w:val="22"/>
          <w:szCs w:val="22"/>
          <w:lang w:eastAsia="en-US"/>
        </w:rPr>
      </w:pPr>
      <w:r w:rsidRPr="00B8606C">
        <w:rPr>
          <w:rFonts w:ascii="Calibri" w:hAnsi="Calibri" w:cs="Calibri"/>
          <w:sz w:val="22"/>
          <w:szCs w:val="22"/>
          <w:shd w:val="clear" w:color="auto" w:fill="FFFFFF"/>
          <w:lang w:eastAsia="en-US"/>
        </w:rPr>
        <w:t>Sebagian besar IMT mahasiswi Pendidikan Dokter tahun keempat Fakultas Kedokteran Universitas Lampung berada dalam kategori normal, yaitu sebanyak 123 orang (70,3%), sedangkan IMT kurang ditemukan pada 23 orang (13,1%), IMT obesitas pada 18 orang (10,3%), dan IMT berlebih pada 11 orang (6,3%). Temuan ini menunjukkan bahwa mayoritas mahasiswi memiliki status gizi yang relatif baik, yang dapat mendukung kapasitas belajar, daya tahan fisik, serta kesiapan menjalani aktivitas akademik dan klinik. Meskipun demikian, proporsi mahasiswi dengan IMT tidak normal yang masih cukup besar mengindikasikan adanya potensi risiko kesehatan, baik akibat kekurangan maupun kelebihan gizi. Secara praktis, hasil ini menegaskan pentingnya upaya pemantauan status gizi secara berkala serta penerapan intervensi promotif dan preventif, seperti edukasi gizi seimbang dan anjuran aktivitas fisik teratur, guna mempertahankan status gizi normal dan mencegah dampak kesehatan jangka panjang pada mahasiswa kedokteran.</w:t>
      </w:r>
    </w:p>
    <w:p w14:paraId="182D8A00" w14:textId="77777777" w:rsidR="006759A1" w:rsidRPr="00B8606C" w:rsidRDefault="006759A1" w:rsidP="00B8606C">
      <w:pPr>
        <w:autoSpaceDE w:val="0"/>
        <w:autoSpaceDN w:val="0"/>
        <w:adjustRightInd w:val="0"/>
        <w:spacing w:line="240" w:lineRule="auto"/>
        <w:rPr>
          <w:rFonts w:ascii="Calibri" w:hAnsi="Calibri" w:cs="Calibri"/>
          <w:sz w:val="22"/>
          <w:szCs w:val="22"/>
          <w:lang w:eastAsia="en-US"/>
        </w:rPr>
      </w:pPr>
    </w:p>
    <w:p w14:paraId="2613E0B8" w14:textId="77777777" w:rsidR="008D449B" w:rsidRPr="00B8606C" w:rsidRDefault="005E2C30" w:rsidP="00B8606C">
      <w:pPr>
        <w:autoSpaceDE w:val="0"/>
        <w:autoSpaceDN w:val="0"/>
        <w:adjustRightInd w:val="0"/>
        <w:spacing w:line="240" w:lineRule="auto"/>
        <w:rPr>
          <w:rFonts w:ascii="Calibri" w:hAnsi="Calibri" w:cs="Calibri"/>
          <w:b/>
          <w:bCs/>
          <w:sz w:val="22"/>
          <w:szCs w:val="22"/>
          <w:lang w:eastAsia="en-US"/>
        </w:rPr>
      </w:pPr>
      <w:r w:rsidRPr="00B8606C">
        <w:rPr>
          <w:rFonts w:ascii="Calibri" w:hAnsi="Calibri" w:cs="Calibri"/>
          <w:b/>
          <w:bCs/>
          <w:sz w:val="22"/>
          <w:szCs w:val="22"/>
          <w:lang w:eastAsia="en-US"/>
        </w:rPr>
        <w:t>D</w:t>
      </w:r>
      <w:r w:rsidR="00D20F52" w:rsidRPr="00B8606C">
        <w:rPr>
          <w:rFonts w:ascii="Calibri" w:hAnsi="Calibri" w:cs="Calibri"/>
          <w:b/>
          <w:bCs/>
          <w:sz w:val="22"/>
          <w:szCs w:val="22"/>
          <w:lang w:eastAsia="en-US"/>
        </w:rPr>
        <w:t>aftar</w:t>
      </w:r>
      <w:r w:rsidRPr="00B8606C">
        <w:rPr>
          <w:rFonts w:ascii="Calibri" w:hAnsi="Calibri" w:cs="Calibri"/>
          <w:b/>
          <w:bCs/>
          <w:sz w:val="22"/>
          <w:szCs w:val="22"/>
          <w:lang w:eastAsia="en-US"/>
        </w:rPr>
        <w:t xml:space="preserve"> P</w:t>
      </w:r>
      <w:r w:rsidR="00D20F52" w:rsidRPr="00B8606C">
        <w:rPr>
          <w:rFonts w:ascii="Calibri" w:hAnsi="Calibri" w:cs="Calibri"/>
          <w:b/>
          <w:bCs/>
          <w:sz w:val="22"/>
          <w:szCs w:val="22"/>
          <w:lang w:eastAsia="en-US"/>
        </w:rPr>
        <w:t>ustaka</w:t>
      </w:r>
    </w:p>
    <w:sdt>
      <w:sdtPr>
        <w:rPr>
          <w:rFonts w:ascii="Calibri" w:hAnsi="Calibri" w:cs="Calibri"/>
          <w:color w:val="000000"/>
          <w:sz w:val="18"/>
          <w:szCs w:val="20"/>
        </w:rPr>
        <w:tag w:val="MENDELEY_BIBLIOGRAPHY"/>
        <w:id w:val="-1815634849"/>
        <w:placeholder>
          <w:docPart w:val="DefaultPlaceholder_-1854013440"/>
        </w:placeholder>
      </w:sdtPr>
      <w:sdtEndPr>
        <w:rPr>
          <w:sz w:val="22"/>
          <w:szCs w:val="22"/>
        </w:rPr>
      </w:sdtEndPr>
      <w:sdtContent>
        <w:p w14:paraId="64E2D1E5" w14:textId="5F1FFA9F" w:rsidR="000C2F4A" w:rsidRPr="00B8606C" w:rsidRDefault="000C2F4A" w:rsidP="00B8606C">
          <w:pPr>
            <w:autoSpaceDE w:val="0"/>
            <w:autoSpaceDN w:val="0"/>
            <w:spacing w:line="240" w:lineRule="auto"/>
            <w:ind w:left="-284" w:hanging="356"/>
            <w:divId w:val="2057926974"/>
            <w:rPr>
              <w:rFonts w:ascii="Calibri" w:hAnsi="Calibri" w:cs="Calibri"/>
              <w:sz w:val="22"/>
              <w:szCs w:val="22"/>
            </w:rPr>
          </w:pPr>
          <w:r w:rsidRPr="00B8606C">
            <w:rPr>
              <w:rFonts w:ascii="Calibri" w:hAnsi="Calibri" w:cs="Calibri"/>
              <w:sz w:val="22"/>
              <w:szCs w:val="22"/>
            </w:rPr>
            <w:t>1.</w:t>
          </w:r>
          <w:r w:rsidRPr="00B8606C">
            <w:rPr>
              <w:rFonts w:ascii="Calibri" w:hAnsi="Calibri" w:cs="Calibri"/>
              <w:sz w:val="22"/>
              <w:szCs w:val="22"/>
            </w:rPr>
            <w:tab/>
            <w:t>Syifadhiya Q, Farapti F. Faktor-Faktor yang Berhubungan dengan Kejadian Obesitas pada Mahasiswa Fakultas Ilmu Kesehatan Universitas Pembangunan Nasional “Veteran” Jakarta. Amerta Nutrition 2023;7(4):487–493.</w:t>
          </w:r>
        </w:p>
        <w:p w14:paraId="6C9B2D28" w14:textId="40EC5B78" w:rsidR="000C2F4A" w:rsidRPr="00B8606C" w:rsidRDefault="000C2F4A" w:rsidP="00B8606C">
          <w:pPr>
            <w:autoSpaceDE w:val="0"/>
            <w:autoSpaceDN w:val="0"/>
            <w:spacing w:line="240" w:lineRule="auto"/>
            <w:ind w:left="-284" w:hanging="356"/>
            <w:divId w:val="1556158196"/>
            <w:rPr>
              <w:rFonts w:ascii="Calibri" w:hAnsi="Calibri" w:cs="Calibri"/>
              <w:sz w:val="22"/>
              <w:szCs w:val="22"/>
            </w:rPr>
          </w:pPr>
          <w:r w:rsidRPr="00B8606C">
            <w:rPr>
              <w:rFonts w:ascii="Calibri" w:hAnsi="Calibri" w:cs="Calibri"/>
              <w:sz w:val="22"/>
              <w:szCs w:val="22"/>
            </w:rPr>
            <w:t>2.</w:t>
          </w:r>
          <w:r w:rsidRPr="00B8606C">
            <w:rPr>
              <w:rFonts w:ascii="Calibri" w:hAnsi="Calibri" w:cs="Calibri"/>
              <w:sz w:val="22"/>
              <w:szCs w:val="22"/>
            </w:rPr>
            <w:tab/>
            <w:t>Aulia G, Muis A, Novarina V, et al. Hubungan Indeks Massa Tubuh (IMT) dengan Tingkat Kebugaran Mahasiswa Kedokteran Universitas Negeri Gorontalo. Jambura Axon Journal 2025;2(1):47–57.</w:t>
          </w:r>
        </w:p>
        <w:p w14:paraId="1820581C" w14:textId="0BCAF933" w:rsidR="000C2F4A" w:rsidRPr="00B8606C" w:rsidRDefault="000C2F4A" w:rsidP="00B8606C">
          <w:pPr>
            <w:autoSpaceDE w:val="0"/>
            <w:autoSpaceDN w:val="0"/>
            <w:spacing w:line="240" w:lineRule="auto"/>
            <w:ind w:left="-284" w:hanging="356"/>
            <w:divId w:val="747386646"/>
            <w:rPr>
              <w:rFonts w:ascii="Calibri" w:hAnsi="Calibri" w:cs="Calibri"/>
              <w:sz w:val="22"/>
              <w:szCs w:val="22"/>
            </w:rPr>
          </w:pPr>
          <w:r w:rsidRPr="00B8606C">
            <w:rPr>
              <w:rFonts w:ascii="Calibri" w:hAnsi="Calibri" w:cs="Calibri"/>
              <w:sz w:val="22"/>
              <w:szCs w:val="22"/>
            </w:rPr>
            <w:t>3.</w:t>
          </w:r>
          <w:r w:rsidRPr="00B8606C">
            <w:rPr>
              <w:rFonts w:ascii="Calibri" w:hAnsi="Calibri" w:cs="Calibri"/>
              <w:sz w:val="22"/>
              <w:szCs w:val="22"/>
            </w:rPr>
            <w:tab/>
            <w:t xml:space="preserve">Kamaruddin I. Indeks Massa Tubuh (IMT) Terhadap Daya Tahan Kardiovaskuler. </w:t>
          </w:r>
          <w:r w:rsidRPr="00B8606C">
            <w:rPr>
              <w:rFonts w:ascii="Calibri" w:hAnsi="Calibri" w:cs="Calibri"/>
              <w:sz w:val="22"/>
              <w:szCs w:val="22"/>
            </w:rPr>
            <w:t>SPORTIVE: Journal Of Physical Education, Sport and Recreation 2020;3(2):117–122.</w:t>
          </w:r>
        </w:p>
        <w:p w14:paraId="2BE0F853" w14:textId="77777777" w:rsidR="000C2F4A" w:rsidRPr="00B8606C" w:rsidRDefault="000C2F4A" w:rsidP="00B8606C">
          <w:pPr>
            <w:autoSpaceDE w:val="0"/>
            <w:autoSpaceDN w:val="0"/>
            <w:spacing w:line="240" w:lineRule="auto"/>
            <w:ind w:left="-284" w:hanging="356"/>
            <w:divId w:val="1142380853"/>
            <w:rPr>
              <w:rFonts w:ascii="Calibri" w:hAnsi="Calibri" w:cs="Calibri"/>
              <w:sz w:val="22"/>
              <w:szCs w:val="22"/>
            </w:rPr>
          </w:pPr>
          <w:r w:rsidRPr="00B8606C">
            <w:rPr>
              <w:rFonts w:ascii="Calibri" w:hAnsi="Calibri" w:cs="Calibri"/>
              <w:sz w:val="22"/>
              <w:szCs w:val="22"/>
            </w:rPr>
            <w:t>4.</w:t>
          </w:r>
          <w:r w:rsidRPr="00B8606C">
            <w:rPr>
              <w:rFonts w:ascii="Calibri" w:hAnsi="Calibri" w:cs="Calibri"/>
              <w:sz w:val="22"/>
              <w:szCs w:val="22"/>
            </w:rPr>
            <w:tab/>
            <w:t>Kementerian Kesehatan RI. Pedoman Umum Pengendalian Obesitas. Kemenkes RI: Jakarta; 2015.</w:t>
          </w:r>
        </w:p>
        <w:p w14:paraId="70A34CEF" w14:textId="77777777" w:rsidR="000C2F4A" w:rsidRPr="00B8606C" w:rsidRDefault="000C2F4A" w:rsidP="00B8606C">
          <w:pPr>
            <w:autoSpaceDE w:val="0"/>
            <w:autoSpaceDN w:val="0"/>
            <w:spacing w:line="240" w:lineRule="auto"/>
            <w:ind w:left="-284" w:hanging="356"/>
            <w:divId w:val="316612368"/>
            <w:rPr>
              <w:rFonts w:ascii="Calibri" w:hAnsi="Calibri" w:cs="Calibri"/>
              <w:sz w:val="22"/>
              <w:szCs w:val="22"/>
            </w:rPr>
          </w:pPr>
          <w:r w:rsidRPr="00B8606C">
            <w:rPr>
              <w:rFonts w:ascii="Calibri" w:hAnsi="Calibri" w:cs="Calibri"/>
              <w:sz w:val="22"/>
              <w:szCs w:val="22"/>
            </w:rPr>
            <w:t>5.</w:t>
          </w:r>
          <w:r w:rsidRPr="00B8606C">
            <w:rPr>
              <w:rFonts w:ascii="Calibri" w:hAnsi="Calibri" w:cs="Calibri"/>
              <w:sz w:val="22"/>
              <w:szCs w:val="22"/>
            </w:rPr>
            <w:tab/>
            <w:t>Menteri Kesehatan Republik Indonesia. Pedoman Nasional Pelayanan Klinis Tata Laksana Obesitas Dewasa. 2025.</w:t>
          </w:r>
        </w:p>
        <w:p w14:paraId="43CB6349" w14:textId="5FEDD8E7" w:rsidR="000C2F4A" w:rsidRPr="00B8606C" w:rsidRDefault="000C2F4A" w:rsidP="00B8606C">
          <w:pPr>
            <w:autoSpaceDE w:val="0"/>
            <w:autoSpaceDN w:val="0"/>
            <w:spacing w:line="240" w:lineRule="auto"/>
            <w:ind w:left="-284" w:hanging="356"/>
            <w:divId w:val="217938078"/>
            <w:rPr>
              <w:rFonts w:ascii="Calibri" w:hAnsi="Calibri" w:cs="Calibri"/>
              <w:sz w:val="22"/>
              <w:szCs w:val="22"/>
            </w:rPr>
          </w:pPr>
          <w:r w:rsidRPr="00B8606C">
            <w:rPr>
              <w:rFonts w:ascii="Calibri" w:hAnsi="Calibri" w:cs="Calibri"/>
              <w:sz w:val="22"/>
              <w:szCs w:val="22"/>
            </w:rPr>
            <w:t>6.</w:t>
          </w:r>
          <w:r w:rsidRPr="00B8606C">
            <w:rPr>
              <w:rFonts w:ascii="Calibri" w:hAnsi="Calibri" w:cs="Calibri"/>
              <w:sz w:val="22"/>
              <w:szCs w:val="22"/>
            </w:rPr>
            <w:tab/>
            <w:t>WHO. Indonesia: Obesity Rates among Adults Double over Past Two Decades. n.d. Available from:</w:t>
          </w:r>
          <w:r w:rsidR="00862523" w:rsidRPr="00B8606C">
            <w:rPr>
              <w:rFonts w:ascii="Calibri" w:hAnsi="Calibri" w:cs="Calibri"/>
              <w:sz w:val="22"/>
              <w:szCs w:val="22"/>
            </w:rPr>
            <w:t>https://www.who.int/indonesia/news/detail/04-03-2021-indonesia-obesity-rates-among-adults-double-over-past-two-decades</w:t>
          </w:r>
          <w:r w:rsidRPr="00B8606C">
            <w:rPr>
              <w:rFonts w:ascii="Calibri" w:hAnsi="Calibri" w:cs="Calibri"/>
              <w:sz w:val="22"/>
              <w:szCs w:val="22"/>
            </w:rPr>
            <w:t>.</w:t>
          </w:r>
        </w:p>
        <w:p w14:paraId="1972EE72" w14:textId="77777777" w:rsidR="00862523" w:rsidRPr="00B8606C" w:rsidRDefault="00862523" w:rsidP="00B8606C">
          <w:pPr>
            <w:autoSpaceDE w:val="0"/>
            <w:autoSpaceDN w:val="0"/>
            <w:spacing w:line="240" w:lineRule="auto"/>
            <w:ind w:left="-284" w:hanging="356"/>
            <w:divId w:val="217938078"/>
            <w:rPr>
              <w:rFonts w:ascii="Calibri" w:hAnsi="Calibri" w:cs="Calibri"/>
              <w:sz w:val="22"/>
              <w:szCs w:val="22"/>
            </w:rPr>
          </w:pPr>
        </w:p>
        <w:p w14:paraId="19880B4F" w14:textId="77777777" w:rsidR="00862523" w:rsidRPr="00B8606C" w:rsidRDefault="00862523" w:rsidP="00B8606C">
          <w:pPr>
            <w:autoSpaceDE w:val="0"/>
            <w:autoSpaceDN w:val="0"/>
            <w:spacing w:line="240" w:lineRule="auto"/>
            <w:ind w:left="-284" w:hanging="356"/>
            <w:divId w:val="217938078"/>
            <w:rPr>
              <w:rFonts w:ascii="Calibri" w:hAnsi="Calibri" w:cs="Calibri"/>
              <w:sz w:val="22"/>
              <w:szCs w:val="22"/>
            </w:rPr>
          </w:pPr>
        </w:p>
        <w:p w14:paraId="3B856C74" w14:textId="77777777" w:rsidR="000C2F4A" w:rsidRPr="00B8606C" w:rsidRDefault="000C2F4A" w:rsidP="00B8606C">
          <w:pPr>
            <w:autoSpaceDE w:val="0"/>
            <w:autoSpaceDN w:val="0"/>
            <w:spacing w:line="240" w:lineRule="auto"/>
            <w:ind w:left="-284" w:hanging="356"/>
            <w:divId w:val="1263798562"/>
            <w:rPr>
              <w:rFonts w:ascii="Calibri" w:hAnsi="Calibri" w:cs="Calibri"/>
              <w:sz w:val="22"/>
              <w:szCs w:val="22"/>
            </w:rPr>
          </w:pPr>
          <w:r w:rsidRPr="00B8606C">
            <w:rPr>
              <w:rFonts w:ascii="Calibri" w:hAnsi="Calibri" w:cs="Calibri"/>
              <w:sz w:val="22"/>
              <w:szCs w:val="22"/>
            </w:rPr>
            <w:t>8.</w:t>
          </w:r>
          <w:r w:rsidRPr="00B8606C">
            <w:rPr>
              <w:rFonts w:ascii="Calibri" w:hAnsi="Calibri" w:cs="Calibri"/>
              <w:sz w:val="22"/>
              <w:szCs w:val="22"/>
            </w:rPr>
            <w:tab/>
            <w:t>Handayani F, Ratnaningsih E, Wantini NA. Tampilan Hubungan Tingkat Stres Dan Imt Dengan Siklus Menstruasi Pada Mahasiswi Prodi Kebidanan Program Sarjana Universitas Respati Yogyakarta. MEJORA : Medical Journal Awatara 2023;1(1):33–38.</w:t>
          </w:r>
        </w:p>
        <w:p w14:paraId="089E8446" w14:textId="77777777" w:rsidR="000C2F4A" w:rsidRPr="00B8606C" w:rsidRDefault="000C2F4A" w:rsidP="00B8606C">
          <w:pPr>
            <w:autoSpaceDE w:val="0"/>
            <w:autoSpaceDN w:val="0"/>
            <w:spacing w:line="240" w:lineRule="auto"/>
            <w:ind w:left="-284" w:hanging="356"/>
            <w:divId w:val="1168325664"/>
            <w:rPr>
              <w:rFonts w:ascii="Calibri" w:hAnsi="Calibri" w:cs="Calibri"/>
              <w:sz w:val="22"/>
              <w:szCs w:val="22"/>
            </w:rPr>
          </w:pPr>
          <w:r w:rsidRPr="00B8606C">
            <w:rPr>
              <w:rFonts w:ascii="Calibri" w:hAnsi="Calibri" w:cs="Calibri"/>
              <w:sz w:val="22"/>
              <w:szCs w:val="22"/>
            </w:rPr>
            <w:t>9.</w:t>
          </w:r>
          <w:r w:rsidRPr="00B8606C">
            <w:rPr>
              <w:rFonts w:ascii="Calibri" w:hAnsi="Calibri" w:cs="Calibri"/>
              <w:sz w:val="22"/>
              <w:szCs w:val="22"/>
            </w:rPr>
            <w:tab/>
            <w:t>Hasibuan EA, Pangkahila E, Doda D V. Hubungan Indeks Massa Tubuh (IMT) dengan Siklus Menstruasi pada Mahasiswi Kedokteran. Medical Scope Journal 2025;8(1):83–88.</w:t>
          </w:r>
        </w:p>
        <w:p w14:paraId="444514A5" w14:textId="27A93BD2" w:rsidR="000C2F4A" w:rsidRPr="00B8606C" w:rsidRDefault="000C2F4A" w:rsidP="00B8606C">
          <w:pPr>
            <w:autoSpaceDE w:val="0"/>
            <w:autoSpaceDN w:val="0"/>
            <w:spacing w:line="240" w:lineRule="auto"/>
            <w:ind w:left="-284" w:hanging="356"/>
            <w:divId w:val="401606381"/>
            <w:rPr>
              <w:rFonts w:ascii="Calibri" w:hAnsi="Calibri" w:cs="Calibri"/>
              <w:sz w:val="22"/>
              <w:szCs w:val="22"/>
            </w:rPr>
          </w:pPr>
          <w:r w:rsidRPr="00B8606C">
            <w:rPr>
              <w:rFonts w:ascii="Calibri" w:hAnsi="Calibri" w:cs="Calibri"/>
              <w:sz w:val="22"/>
              <w:szCs w:val="22"/>
            </w:rPr>
            <w:t>10.</w:t>
          </w:r>
          <w:r w:rsidRPr="00B8606C">
            <w:rPr>
              <w:rFonts w:ascii="Calibri" w:hAnsi="Calibri" w:cs="Calibri"/>
              <w:sz w:val="22"/>
              <w:szCs w:val="22"/>
            </w:rPr>
            <w:tab/>
            <w:t>Nurkhopipah A, Natalia AP, Anantanyu S. Kebiasaan Makan, Aktivitas Fisik, dan Indeks Massa Tubuh Mahasiswa S-1 UNS. Indonesian Journal of Human Nutrition 2017;9(1):117–124.</w:t>
          </w:r>
        </w:p>
        <w:p w14:paraId="2935E605" w14:textId="2C053763" w:rsidR="000C2F4A" w:rsidRPr="00B8606C" w:rsidRDefault="000C2F4A" w:rsidP="00B8606C">
          <w:pPr>
            <w:autoSpaceDE w:val="0"/>
            <w:autoSpaceDN w:val="0"/>
            <w:spacing w:line="240" w:lineRule="auto"/>
            <w:ind w:left="-284" w:hanging="356"/>
            <w:divId w:val="1760902427"/>
            <w:rPr>
              <w:rFonts w:ascii="Calibri" w:hAnsi="Calibri" w:cs="Calibri"/>
              <w:sz w:val="22"/>
              <w:szCs w:val="22"/>
            </w:rPr>
          </w:pPr>
          <w:r w:rsidRPr="00B8606C">
            <w:rPr>
              <w:rFonts w:ascii="Calibri" w:hAnsi="Calibri" w:cs="Calibri"/>
              <w:sz w:val="22"/>
              <w:szCs w:val="22"/>
            </w:rPr>
            <w:t>11.</w:t>
          </w:r>
          <w:r w:rsidRPr="00B8606C">
            <w:rPr>
              <w:rFonts w:ascii="Calibri" w:hAnsi="Calibri" w:cs="Calibri"/>
              <w:sz w:val="22"/>
              <w:szCs w:val="22"/>
            </w:rPr>
            <w:tab/>
            <w:t>Wibowo C, Dese DC. Hubungan Indeks Masa Tubuh Dengan VO2max Pada Atlet Bolabasket. Journal Physical Education, Health and Recreation 2019;3(2):19–25.</w:t>
          </w:r>
        </w:p>
        <w:p w14:paraId="13C60CC2" w14:textId="67B699EB" w:rsidR="000C2F4A" w:rsidRPr="00B8606C" w:rsidRDefault="000C2F4A" w:rsidP="00B8606C">
          <w:pPr>
            <w:autoSpaceDE w:val="0"/>
            <w:autoSpaceDN w:val="0"/>
            <w:spacing w:line="240" w:lineRule="auto"/>
            <w:ind w:left="-284" w:hanging="356"/>
            <w:divId w:val="1856071495"/>
            <w:rPr>
              <w:rFonts w:ascii="Calibri" w:hAnsi="Calibri" w:cs="Calibri"/>
              <w:sz w:val="22"/>
              <w:szCs w:val="22"/>
            </w:rPr>
          </w:pPr>
          <w:r w:rsidRPr="00B8606C">
            <w:rPr>
              <w:rFonts w:ascii="Calibri" w:hAnsi="Calibri" w:cs="Calibri"/>
              <w:sz w:val="22"/>
              <w:szCs w:val="22"/>
            </w:rPr>
            <w:t>12.</w:t>
          </w:r>
          <w:r w:rsidRPr="00B8606C">
            <w:rPr>
              <w:rFonts w:ascii="Calibri" w:hAnsi="Calibri" w:cs="Calibri"/>
              <w:sz w:val="22"/>
              <w:szCs w:val="22"/>
            </w:rPr>
            <w:tab/>
            <w:t>Ayulia SS, Irwandi S. Hubungan Indeks Massa Tubuh dengan Siklus Menstruasi Pada Mahasiswi Kedokteran FK UISU. Jurnal Kedokteran STM (Sains dan Teknologi Medik) 2023;6(2):113–120.</w:t>
          </w:r>
        </w:p>
        <w:p w14:paraId="63A0A797" w14:textId="2FE43822" w:rsidR="0035679D" w:rsidRPr="00B8606C" w:rsidRDefault="000C2F4A" w:rsidP="00B8606C">
          <w:pPr>
            <w:spacing w:line="240" w:lineRule="auto"/>
            <w:rPr>
              <w:rFonts w:ascii="Calibri" w:hAnsi="Calibri" w:cs="Calibri"/>
              <w:color w:val="000000" w:themeColor="text1"/>
              <w:sz w:val="22"/>
              <w:szCs w:val="22"/>
            </w:rPr>
          </w:pPr>
          <w:r w:rsidRPr="00B8606C">
            <w:rPr>
              <w:rFonts w:ascii="Calibri" w:hAnsi="Calibri" w:cs="Calibri"/>
              <w:sz w:val="22"/>
              <w:szCs w:val="22"/>
            </w:rPr>
            <w:t> </w:t>
          </w:r>
        </w:p>
      </w:sdtContent>
    </w:sdt>
    <w:sectPr w:rsidR="0035679D" w:rsidRPr="00B8606C" w:rsidSect="00C10EA7">
      <w:type w:val="continuous"/>
      <w:pgSz w:w="11906" w:h="16838" w:code="9"/>
      <w:pgMar w:top="1522" w:right="1134" w:bottom="1134" w:left="1701" w:header="709" w:footer="709"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E6462" w14:textId="77777777" w:rsidR="00967DBA" w:rsidRDefault="00967DBA" w:rsidP="00301A16">
      <w:pPr>
        <w:spacing w:line="240" w:lineRule="auto"/>
        <w:jc w:val="left"/>
        <w:rPr>
          <w:rFonts w:ascii="Times New Roman" w:hAnsi="Times New Roman" w:cs="Times New Roman"/>
          <w:szCs w:val="22"/>
          <w:lang w:eastAsia="en-US"/>
        </w:rPr>
      </w:pPr>
      <w:r>
        <w:rPr>
          <w:rFonts w:ascii="Times New Roman" w:hAnsi="Times New Roman" w:cs="Times New Roman"/>
          <w:szCs w:val="22"/>
          <w:lang w:eastAsia="en-US"/>
        </w:rPr>
        <w:separator/>
      </w:r>
    </w:p>
  </w:endnote>
  <w:endnote w:type="continuationSeparator" w:id="0">
    <w:p w14:paraId="3AD49DE6" w14:textId="77777777" w:rsidR="00967DBA" w:rsidRDefault="00967DBA" w:rsidP="00301A16">
      <w:pPr>
        <w:spacing w:line="240" w:lineRule="auto"/>
        <w:jc w:val="left"/>
        <w:rPr>
          <w:rFonts w:ascii="Times New Roman" w:hAnsi="Times New Roman" w:cs="Times New Roman"/>
          <w:szCs w:val="22"/>
          <w:lang w:eastAsia="en-US"/>
        </w:rPr>
      </w:pPr>
      <w:r>
        <w:rPr>
          <w:rFonts w:ascii="Times New Roman" w:hAnsi="Times New Roman" w:cs="Times New Roman"/>
          <w:szCs w:val="22"/>
          <w:lang w:eastAsia="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AA544" w14:textId="77777777" w:rsidR="00064CE0" w:rsidRDefault="00064CE0">
    <w:pPr>
      <w:pStyle w:val="Footer"/>
      <w:jc w:val="right"/>
      <w:rPr>
        <w:rFonts w:asciiTheme="minorHAnsi" w:hAnsiTheme="minorHAnsi" w:cstheme="minorHAnsi"/>
        <w:sz w:val="18"/>
        <w:szCs w:val="18"/>
      </w:rPr>
    </w:pPr>
  </w:p>
  <w:p w14:paraId="06D2DFE6" w14:textId="77777777" w:rsidR="00064CE0" w:rsidRDefault="00064CE0">
    <w:pPr>
      <w:pStyle w:val="Footer"/>
      <w:jc w:val="right"/>
      <w:rPr>
        <w:rFonts w:asciiTheme="minorHAnsi" w:hAnsiTheme="minorHAnsi" w:cstheme="minorHAnsi"/>
        <w:sz w:val="18"/>
        <w:szCs w:val="18"/>
      </w:rPr>
    </w:pPr>
  </w:p>
  <w:p w14:paraId="62E424E3" w14:textId="3B78FB6A" w:rsidR="00064CE0" w:rsidRPr="00064CE0" w:rsidRDefault="00064CE0">
    <w:pPr>
      <w:pStyle w:val="Footer"/>
      <w:jc w:val="right"/>
      <w:rPr>
        <w:rFonts w:asciiTheme="minorHAnsi" w:hAnsiTheme="minorHAnsi" w:cstheme="minorHAnsi"/>
        <w:sz w:val="18"/>
        <w:szCs w:val="18"/>
      </w:rPr>
    </w:pPr>
    <w:r w:rsidRPr="00064CE0">
      <w:rPr>
        <w:rFonts w:asciiTheme="minorHAnsi" w:hAnsiTheme="minorHAnsi" w:cstheme="minorHAnsi"/>
        <w:sz w:val="18"/>
        <w:szCs w:val="18"/>
      </w:rPr>
      <w:t xml:space="preserve">Medula | Volume </w:t>
    </w:r>
    <w:r w:rsidR="005B5951">
      <w:rPr>
        <w:rFonts w:asciiTheme="minorHAnsi" w:hAnsiTheme="minorHAnsi" w:cstheme="minorHAnsi"/>
        <w:sz w:val="18"/>
        <w:szCs w:val="18"/>
      </w:rPr>
      <w:t>1</w:t>
    </w:r>
    <w:r w:rsidR="00584E5F">
      <w:rPr>
        <w:rFonts w:asciiTheme="minorHAnsi" w:hAnsiTheme="minorHAnsi" w:cstheme="minorHAnsi"/>
        <w:sz w:val="18"/>
        <w:szCs w:val="18"/>
      </w:rPr>
      <w:t>6</w:t>
    </w:r>
    <w:r w:rsidRPr="00064CE0">
      <w:rPr>
        <w:rFonts w:asciiTheme="minorHAnsi" w:hAnsiTheme="minorHAnsi" w:cstheme="minorHAnsi"/>
        <w:sz w:val="18"/>
        <w:szCs w:val="18"/>
      </w:rPr>
      <w:t xml:space="preserve"> | Nomor </w:t>
    </w:r>
    <w:r w:rsidR="0061443D">
      <w:rPr>
        <w:rFonts w:asciiTheme="minorHAnsi" w:hAnsiTheme="minorHAnsi" w:cstheme="minorHAnsi"/>
        <w:sz w:val="18"/>
        <w:szCs w:val="18"/>
      </w:rPr>
      <w:t>2</w:t>
    </w:r>
    <w:r w:rsidRPr="00064CE0">
      <w:rPr>
        <w:rFonts w:asciiTheme="minorHAnsi" w:hAnsiTheme="minorHAnsi" w:cstheme="minorHAnsi"/>
        <w:sz w:val="18"/>
        <w:szCs w:val="18"/>
      </w:rPr>
      <w:t xml:space="preserve"> | 202</w:t>
    </w:r>
    <w:r w:rsidR="0061443D">
      <w:rPr>
        <w:rFonts w:asciiTheme="minorHAnsi" w:hAnsiTheme="minorHAnsi" w:cstheme="minorHAnsi"/>
        <w:sz w:val="18"/>
        <w:szCs w:val="18"/>
      </w:rPr>
      <w:t>6</w:t>
    </w:r>
    <w:r w:rsidRPr="00064CE0">
      <w:rPr>
        <w:rFonts w:asciiTheme="minorHAnsi" w:hAnsiTheme="minorHAnsi" w:cstheme="minorHAnsi"/>
        <w:sz w:val="18"/>
        <w:szCs w:val="18"/>
      </w:rPr>
      <w:t xml:space="preserve">| </w:t>
    </w:r>
    <w:r w:rsidRPr="00064CE0">
      <w:rPr>
        <w:rFonts w:asciiTheme="minorHAnsi" w:hAnsiTheme="minorHAnsi" w:cstheme="minorHAnsi"/>
        <w:sz w:val="18"/>
        <w:szCs w:val="18"/>
      </w:rPr>
      <w:fldChar w:fldCharType="begin"/>
    </w:r>
    <w:r w:rsidRPr="00064CE0">
      <w:rPr>
        <w:rFonts w:asciiTheme="minorHAnsi" w:hAnsiTheme="minorHAnsi" w:cstheme="minorHAnsi"/>
        <w:sz w:val="18"/>
        <w:szCs w:val="18"/>
      </w:rPr>
      <w:instrText xml:space="preserve"> PAGE   \* MERGEFORMAT </w:instrText>
    </w:r>
    <w:r w:rsidRPr="00064CE0">
      <w:rPr>
        <w:rFonts w:asciiTheme="minorHAnsi" w:hAnsiTheme="minorHAnsi" w:cstheme="minorHAnsi"/>
        <w:sz w:val="18"/>
        <w:szCs w:val="18"/>
      </w:rPr>
      <w:fldChar w:fldCharType="separate"/>
    </w:r>
    <w:r w:rsidR="00C10EA7">
      <w:rPr>
        <w:rFonts w:asciiTheme="minorHAnsi" w:hAnsiTheme="minorHAnsi" w:cstheme="minorHAnsi"/>
        <w:noProof/>
        <w:sz w:val="18"/>
        <w:szCs w:val="18"/>
      </w:rPr>
      <w:t>115</w:t>
    </w:r>
    <w:r w:rsidRPr="00064CE0">
      <w:rPr>
        <w:rFonts w:asciiTheme="minorHAnsi" w:hAnsiTheme="minorHAnsi" w:cstheme="minorHAns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63599" w14:textId="77777777" w:rsidR="00967DBA" w:rsidRDefault="00967DBA" w:rsidP="00301A16">
      <w:pPr>
        <w:spacing w:line="240" w:lineRule="auto"/>
        <w:jc w:val="left"/>
        <w:rPr>
          <w:rFonts w:ascii="Times New Roman" w:hAnsi="Times New Roman" w:cs="Times New Roman"/>
          <w:szCs w:val="22"/>
          <w:lang w:eastAsia="en-US"/>
        </w:rPr>
      </w:pPr>
      <w:r>
        <w:rPr>
          <w:rFonts w:ascii="Times New Roman" w:hAnsi="Times New Roman" w:cs="Times New Roman"/>
          <w:szCs w:val="22"/>
          <w:lang w:eastAsia="en-US"/>
        </w:rPr>
        <w:separator/>
      </w:r>
    </w:p>
  </w:footnote>
  <w:footnote w:type="continuationSeparator" w:id="0">
    <w:p w14:paraId="1BD326FC" w14:textId="77777777" w:rsidR="00967DBA" w:rsidRDefault="00967DBA" w:rsidP="00301A16">
      <w:pPr>
        <w:spacing w:line="240" w:lineRule="auto"/>
        <w:jc w:val="left"/>
        <w:rPr>
          <w:rFonts w:ascii="Times New Roman" w:hAnsi="Times New Roman" w:cs="Times New Roman"/>
          <w:szCs w:val="22"/>
          <w:lang w:eastAsia="en-US"/>
        </w:rPr>
      </w:pPr>
      <w:r>
        <w:rPr>
          <w:rFonts w:ascii="Times New Roman" w:hAnsi="Times New Roman" w:cs="Times New Roman"/>
          <w:szCs w:val="22"/>
          <w:lang w:eastAsia="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0850F" w14:textId="2EAA01E4" w:rsidR="00B60724" w:rsidRPr="00056745" w:rsidRDefault="00082C7D" w:rsidP="00B60724">
    <w:pPr>
      <w:pStyle w:val="Header"/>
      <w:rPr>
        <w:sz w:val="16"/>
        <w:lang w:val="id-ID"/>
      </w:rPr>
    </w:pPr>
    <w:r>
      <w:rPr>
        <w:sz w:val="16"/>
        <w:lang w:val="id-ID"/>
      </w:rPr>
      <w:t>Rio Sanjaya</w:t>
    </w:r>
    <w:r w:rsidR="00B60724" w:rsidRPr="00056745">
      <w:rPr>
        <w:sz w:val="16"/>
        <w:lang w:val="id-ID"/>
      </w:rPr>
      <w:t xml:space="preserve">, </w:t>
    </w:r>
    <w:r>
      <w:rPr>
        <w:sz w:val="16"/>
        <w:lang w:val="id-ID"/>
      </w:rPr>
      <w:t>Anggi Setiorini, Eka Rahmadhani Putri</w:t>
    </w:r>
    <w:r w:rsidR="00F64937">
      <w:rPr>
        <w:sz w:val="16"/>
        <w:lang w:val="id-ID"/>
      </w:rPr>
      <w:t>, Waluyo Rudiyanto</w:t>
    </w:r>
    <w:r w:rsidR="00B60724" w:rsidRPr="00056745">
      <w:rPr>
        <w:sz w:val="16"/>
        <w:lang w:val="id-ID"/>
      </w:rPr>
      <w:t xml:space="preserve"> | </w:t>
    </w:r>
    <w:r>
      <w:rPr>
        <w:sz w:val="16"/>
        <w:lang w:val="id-ID"/>
      </w:rPr>
      <w:t>Karakteristik Indeks Massa Tubuh Mahasiswi Tahun Ke-4 Fakultas Kedokteran Universitas Lampung</w:t>
    </w:r>
  </w:p>
  <w:p w14:paraId="68DD766D" w14:textId="77777777" w:rsidR="000A574F" w:rsidRPr="00301A16" w:rsidRDefault="000A574F">
    <w:pPr>
      <w:pStyle w:val="Header"/>
      <w:rPr>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227E" w14:textId="77777777" w:rsidR="000A574F" w:rsidRPr="00056745" w:rsidRDefault="00056745">
    <w:pPr>
      <w:pStyle w:val="Header"/>
      <w:rPr>
        <w:sz w:val="16"/>
        <w:lang w:val="id-ID"/>
      </w:rPr>
    </w:pPr>
    <w:r w:rsidRPr="00056745">
      <w:rPr>
        <w:sz w:val="16"/>
        <w:lang w:val="id-ID"/>
      </w:rPr>
      <w:t>Syahrul Hamidi Nasution, Sofyan Musyabiq | Faktor Penyebab Mortalitas Pasien Hemodialisis di Indonesia Tahun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206E"/>
    <w:multiLevelType w:val="hybridMultilevel"/>
    <w:tmpl w:val="FB6ADC5E"/>
    <w:lvl w:ilvl="0" w:tplc="DAE2A6FE">
      <w:start w:val="1"/>
      <w:numFmt w:val="decimal"/>
      <w:lvlText w:val="%1."/>
      <w:lvlJc w:val="left"/>
      <w:pPr>
        <w:ind w:left="720" w:hanging="360"/>
      </w:pPr>
      <w:rPr>
        <w:rFonts w:cs="ArialMT"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0407326E"/>
    <w:multiLevelType w:val="hybridMultilevel"/>
    <w:tmpl w:val="1CE86E9C"/>
    <w:lvl w:ilvl="0" w:tplc="E4EA9BDC">
      <w:start w:val="1"/>
      <w:numFmt w:val="decimal"/>
      <w:lvlText w:val="%1."/>
      <w:lvlJc w:val="left"/>
      <w:pPr>
        <w:ind w:left="1080" w:hanging="360"/>
      </w:pPr>
      <w:rPr>
        <w:rFonts w:cs="Times New Roman"/>
        <w:i w:val="0"/>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 w15:restartNumberingAfterBreak="0">
    <w:nsid w:val="054D1CBF"/>
    <w:multiLevelType w:val="hybridMultilevel"/>
    <w:tmpl w:val="1A00B84E"/>
    <w:lvl w:ilvl="0" w:tplc="D876C73C">
      <w:start w:val="1"/>
      <w:numFmt w:val="decimal"/>
      <w:lvlText w:val="%1."/>
      <w:lvlJc w:val="left"/>
      <w:pPr>
        <w:ind w:left="786" w:hanging="360"/>
      </w:pPr>
      <w:rPr>
        <w:rFonts w:ascii="Calibri" w:hAnsi="Calibri" w:cs="Times New Roman"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CD422F9"/>
    <w:multiLevelType w:val="hybridMultilevel"/>
    <w:tmpl w:val="C7CEA3BC"/>
    <w:lvl w:ilvl="0" w:tplc="04210019">
      <w:start w:val="1"/>
      <w:numFmt w:val="lowerLetter"/>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4" w15:restartNumberingAfterBreak="0">
    <w:nsid w:val="30E56EEE"/>
    <w:multiLevelType w:val="hybridMultilevel"/>
    <w:tmpl w:val="CC8C9FB6"/>
    <w:lvl w:ilvl="0" w:tplc="74FEA6A6">
      <w:start w:val="1"/>
      <w:numFmt w:val="decimal"/>
      <w:lvlText w:val="%1."/>
      <w:lvlJc w:val="left"/>
      <w:pPr>
        <w:ind w:left="720" w:hanging="360"/>
      </w:pPr>
      <w:rPr>
        <w:rFonts w:cs="Times New Roman" w:hint="default"/>
        <w:b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49533180"/>
    <w:multiLevelType w:val="hybridMultilevel"/>
    <w:tmpl w:val="0CC08EE8"/>
    <w:lvl w:ilvl="0" w:tplc="0421000F">
      <w:start w:val="1"/>
      <w:numFmt w:val="decimal"/>
      <w:lvlText w:val="%1."/>
      <w:lvlJc w:val="left"/>
      <w:pPr>
        <w:ind w:left="1080" w:hanging="360"/>
      </w:pPr>
      <w:rPr>
        <w:rFonts w:cs="Times New Roman"/>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6" w15:restartNumberingAfterBreak="0">
    <w:nsid w:val="5957387A"/>
    <w:multiLevelType w:val="hybridMultilevel"/>
    <w:tmpl w:val="59C8DB4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15:restartNumberingAfterBreak="0">
    <w:nsid w:val="5D913C7A"/>
    <w:multiLevelType w:val="hybridMultilevel"/>
    <w:tmpl w:val="1CE86E9C"/>
    <w:lvl w:ilvl="0" w:tplc="E4EA9BDC">
      <w:start w:val="1"/>
      <w:numFmt w:val="decimal"/>
      <w:lvlText w:val="%1."/>
      <w:lvlJc w:val="left"/>
      <w:pPr>
        <w:ind w:left="1080" w:hanging="360"/>
      </w:pPr>
      <w:rPr>
        <w:rFonts w:cs="Times New Roman"/>
        <w:i w:val="0"/>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8" w15:restartNumberingAfterBreak="0">
    <w:nsid w:val="6A9B0EDD"/>
    <w:multiLevelType w:val="hybridMultilevel"/>
    <w:tmpl w:val="1CE86E9C"/>
    <w:lvl w:ilvl="0" w:tplc="E4EA9BDC">
      <w:start w:val="1"/>
      <w:numFmt w:val="decimal"/>
      <w:lvlText w:val="%1."/>
      <w:lvlJc w:val="left"/>
      <w:pPr>
        <w:ind w:left="1080" w:hanging="360"/>
      </w:pPr>
      <w:rPr>
        <w:rFonts w:cs="Times New Roman"/>
        <w:i w:val="0"/>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9" w15:restartNumberingAfterBreak="0">
    <w:nsid w:val="6D286175"/>
    <w:multiLevelType w:val="hybridMultilevel"/>
    <w:tmpl w:val="1CE86E9C"/>
    <w:lvl w:ilvl="0" w:tplc="E4EA9BDC">
      <w:start w:val="1"/>
      <w:numFmt w:val="decimal"/>
      <w:lvlText w:val="%1."/>
      <w:lvlJc w:val="left"/>
      <w:pPr>
        <w:ind w:left="1080" w:hanging="360"/>
      </w:pPr>
      <w:rPr>
        <w:rFonts w:cs="Times New Roman"/>
        <w:i w:val="0"/>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0" w15:restartNumberingAfterBreak="0">
    <w:nsid w:val="74A644F0"/>
    <w:multiLevelType w:val="hybridMultilevel"/>
    <w:tmpl w:val="1CE86E9C"/>
    <w:lvl w:ilvl="0" w:tplc="E4EA9BDC">
      <w:start w:val="1"/>
      <w:numFmt w:val="decimal"/>
      <w:lvlText w:val="%1."/>
      <w:lvlJc w:val="left"/>
      <w:pPr>
        <w:ind w:left="1080" w:hanging="360"/>
      </w:pPr>
      <w:rPr>
        <w:rFonts w:cs="Times New Roman"/>
        <w:i w:val="0"/>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num w:numId="1" w16cid:durableId="1160190497">
    <w:abstractNumId w:val="0"/>
  </w:num>
  <w:num w:numId="2" w16cid:durableId="1425570080">
    <w:abstractNumId w:val="6"/>
  </w:num>
  <w:num w:numId="3" w16cid:durableId="655453702">
    <w:abstractNumId w:val="9"/>
  </w:num>
  <w:num w:numId="4" w16cid:durableId="1575973137">
    <w:abstractNumId w:val="5"/>
  </w:num>
  <w:num w:numId="5" w16cid:durableId="637693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2082750">
    <w:abstractNumId w:val="7"/>
  </w:num>
  <w:num w:numId="7" w16cid:durableId="959799861">
    <w:abstractNumId w:val="4"/>
  </w:num>
  <w:num w:numId="8" w16cid:durableId="1066417597">
    <w:abstractNumId w:val="1"/>
  </w:num>
  <w:num w:numId="9" w16cid:durableId="184175751">
    <w:abstractNumId w:val="8"/>
  </w:num>
  <w:num w:numId="10" w16cid:durableId="1575624863">
    <w:abstractNumId w:val="2"/>
  </w:num>
  <w:num w:numId="11" w16cid:durableId="16874388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C30"/>
    <w:rsid w:val="000062CF"/>
    <w:rsid w:val="00006D2A"/>
    <w:rsid w:val="00010085"/>
    <w:rsid w:val="000126FC"/>
    <w:rsid w:val="000130CA"/>
    <w:rsid w:val="00014549"/>
    <w:rsid w:val="000159E9"/>
    <w:rsid w:val="00016088"/>
    <w:rsid w:val="00032052"/>
    <w:rsid w:val="0004681C"/>
    <w:rsid w:val="00056745"/>
    <w:rsid w:val="00062918"/>
    <w:rsid w:val="000637A1"/>
    <w:rsid w:val="00064CE0"/>
    <w:rsid w:val="000659B9"/>
    <w:rsid w:val="00066E40"/>
    <w:rsid w:val="00070746"/>
    <w:rsid w:val="00082C7D"/>
    <w:rsid w:val="00084632"/>
    <w:rsid w:val="000848B4"/>
    <w:rsid w:val="000903F2"/>
    <w:rsid w:val="00096F68"/>
    <w:rsid w:val="000A1CA4"/>
    <w:rsid w:val="000A461D"/>
    <w:rsid w:val="000A574F"/>
    <w:rsid w:val="000A6E91"/>
    <w:rsid w:val="000C2F4A"/>
    <w:rsid w:val="000D1E27"/>
    <w:rsid w:val="000D26C9"/>
    <w:rsid w:val="000D63A7"/>
    <w:rsid w:val="000E14F4"/>
    <w:rsid w:val="00110C48"/>
    <w:rsid w:val="00116355"/>
    <w:rsid w:val="0012092C"/>
    <w:rsid w:val="0012116B"/>
    <w:rsid w:val="00125D98"/>
    <w:rsid w:val="00135F56"/>
    <w:rsid w:val="0013750F"/>
    <w:rsid w:val="00163BB5"/>
    <w:rsid w:val="001772E9"/>
    <w:rsid w:val="00185D2B"/>
    <w:rsid w:val="00191930"/>
    <w:rsid w:val="00191F54"/>
    <w:rsid w:val="00193464"/>
    <w:rsid w:val="001B3875"/>
    <w:rsid w:val="001B4127"/>
    <w:rsid w:val="001C3D47"/>
    <w:rsid w:val="001C5F4D"/>
    <w:rsid w:val="001D2495"/>
    <w:rsid w:val="001D4654"/>
    <w:rsid w:val="001D6B56"/>
    <w:rsid w:val="00221B26"/>
    <w:rsid w:val="00233E78"/>
    <w:rsid w:val="00237D29"/>
    <w:rsid w:val="002405A2"/>
    <w:rsid w:val="002451BA"/>
    <w:rsid w:val="00251F51"/>
    <w:rsid w:val="00261FB4"/>
    <w:rsid w:val="00280DE7"/>
    <w:rsid w:val="00287D5D"/>
    <w:rsid w:val="00297D21"/>
    <w:rsid w:val="002A7D66"/>
    <w:rsid w:val="002B1A94"/>
    <w:rsid w:val="002B33C2"/>
    <w:rsid w:val="002C0551"/>
    <w:rsid w:val="002C70E3"/>
    <w:rsid w:val="002D0381"/>
    <w:rsid w:val="00301A16"/>
    <w:rsid w:val="00302FB2"/>
    <w:rsid w:val="0031160A"/>
    <w:rsid w:val="0031447A"/>
    <w:rsid w:val="0032508D"/>
    <w:rsid w:val="00326F96"/>
    <w:rsid w:val="00333021"/>
    <w:rsid w:val="003476ED"/>
    <w:rsid w:val="00350634"/>
    <w:rsid w:val="00354272"/>
    <w:rsid w:val="0035679D"/>
    <w:rsid w:val="0036341C"/>
    <w:rsid w:val="00363429"/>
    <w:rsid w:val="003658E4"/>
    <w:rsid w:val="00380C84"/>
    <w:rsid w:val="003859D5"/>
    <w:rsid w:val="003A5CF9"/>
    <w:rsid w:val="003D5CE9"/>
    <w:rsid w:val="003E0A90"/>
    <w:rsid w:val="003E2206"/>
    <w:rsid w:val="003E4FEF"/>
    <w:rsid w:val="003F315C"/>
    <w:rsid w:val="003F599F"/>
    <w:rsid w:val="003F6D22"/>
    <w:rsid w:val="00410AF8"/>
    <w:rsid w:val="00420030"/>
    <w:rsid w:val="00426BD4"/>
    <w:rsid w:val="00444798"/>
    <w:rsid w:val="00444834"/>
    <w:rsid w:val="00451F64"/>
    <w:rsid w:val="00467978"/>
    <w:rsid w:val="0047085C"/>
    <w:rsid w:val="004830FE"/>
    <w:rsid w:val="004A13C6"/>
    <w:rsid w:val="004A1CBB"/>
    <w:rsid w:val="004A7E10"/>
    <w:rsid w:val="004B1060"/>
    <w:rsid w:val="004B135F"/>
    <w:rsid w:val="004B1B3F"/>
    <w:rsid w:val="004B28A1"/>
    <w:rsid w:val="004C6991"/>
    <w:rsid w:val="004D057F"/>
    <w:rsid w:val="004E66E7"/>
    <w:rsid w:val="005006E2"/>
    <w:rsid w:val="00510B47"/>
    <w:rsid w:val="005335A0"/>
    <w:rsid w:val="005360D6"/>
    <w:rsid w:val="005423CB"/>
    <w:rsid w:val="00545999"/>
    <w:rsid w:val="00563083"/>
    <w:rsid w:val="005703D2"/>
    <w:rsid w:val="00573E81"/>
    <w:rsid w:val="00584E5F"/>
    <w:rsid w:val="00592A3C"/>
    <w:rsid w:val="005A7EF0"/>
    <w:rsid w:val="005B2AB0"/>
    <w:rsid w:val="005B5951"/>
    <w:rsid w:val="005E04FE"/>
    <w:rsid w:val="005E22FF"/>
    <w:rsid w:val="005E2C30"/>
    <w:rsid w:val="005E5E04"/>
    <w:rsid w:val="005E5F25"/>
    <w:rsid w:val="005F6750"/>
    <w:rsid w:val="00604A2D"/>
    <w:rsid w:val="00610F7B"/>
    <w:rsid w:val="0061212E"/>
    <w:rsid w:val="0061443D"/>
    <w:rsid w:val="006144A6"/>
    <w:rsid w:val="00616247"/>
    <w:rsid w:val="00626F1C"/>
    <w:rsid w:val="00627BBC"/>
    <w:rsid w:val="00652C72"/>
    <w:rsid w:val="00652C8D"/>
    <w:rsid w:val="00653EFF"/>
    <w:rsid w:val="00656736"/>
    <w:rsid w:val="00671164"/>
    <w:rsid w:val="006759A1"/>
    <w:rsid w:val="0068648E"/>
    <w:rsid w:val="006A1332"/>
    <w:rsid w:val="006A2326"/>
    <w:rsid w:val="006C3F4A"/>
    <w:rsid w:val="006D358E"/>
    <w:rsid w:val="006E118F"/>
    <w:rsid w:val="007021D4"/>
    <w:rsid w:val="00702C2C"/>
    <w:rsid w:val="00703A7D"/>
    <w:rsid w:val="00721602"/>
    <w:rsid w:val="00723433"/>
    <w:rsid w:val="00730E7B"/>
    <w:rsid w:val="00745F3F"/>
    <w:rsid w:val="00746448"/>
    <w:rsid w:val="00751480"/>
    <w:rsid w:val="007517FD"/>
    <w:rsid w:val="0075285C"/>
    <w:rsid w:val="0076061D"/>
    <w:rsid w:val="00764308"/>
    <w:rsid w:val="00765030"/>
    <w:rsid w:val="00765F48"/>
    <w:rsid w:val="00770BCD"/>
    <w:rsid w:val="007749EF"/>
    <w:rsid w:val="00786C1F"/>
    <w:rsid w:val="007914F5"/>
    <w:rsid w:val="007B2E87"/>
    <w:rsid w:val="007B3D19"/>
    <w:rsid w:val="007C716A"/>
    <w:rsid w:val="007C76FA"/>
    <w:rsid w:val="007E40FC"/>
    <w:rsid w:val="008026BB"/>
    <w:rsid w:val="00820F37"/>
    <w:rsid w:val="00821ABE"/>
    <w:rsid w:val="00827CFB"/>
    <w:rsid w:val="00846CD7"/>
    <w:rsid w:val="00852533"/>
    <w:rsid w:val="00854A76"/>
    <w:rsid w:val="00862523"/>
    <w:rsid w:val="008639F1"/>
    <w:rsid w:val="00880784"/>
    <w:rsid w:val="008830B3"/>
    <w:rsid w:val="00883CB8"/>
    <w:rsid w:val="00884ACF"/>
    <w:rsid w:val="008933CB"/>
    <w:rsid w:val="00896718"/>
    <w:rsid w:val="008A73FB"/>
    <w:rsid w:val="008B605D"/>
    <w:rsid w:val="008D449B"/>
    <w:rsid w:val="008E2238"/>
    <w:rsid w:val="008E3855"/>
    <w:rsid w:val="008F587A"/>
    <w:rsid w:val="00906786"/>
    <w:rsid w:val="00915635"/>
    <w:rsid w:val="009221CB"/>
    <w:rsid w:val="009274EC"/>
    <w:rsid w:val="009301A9"/>
    <w:rsid w:val="00931EF4"/>
    <w:rsid w:val="00936992"/>
    <w:rsid w:val="00963DF5"/>
    <w:rsid w:val="00967DBA"/>
    <w:rsid w:val="00970727"/>
    <w:rsid w:val="00972927"/>
    <w:rsid w:val="00984171"/>
    <w:rsid w:val="009A28ED"/>
    <w:rsid w:val="009B03C0"/>
    <w:rsid w:val="009D5960"/>
    <w:rsid w:val="009D6A5A"/>
    <w:rsid w:val="009E3C8A"/>
    <w:rsid w:val="009E4738"/>
    <w:rsid w:val="00A03055"/>
    <w:rsid w:val="00A0771E"/>
    <w:rsid w:val="00A203FB"/>
    <w:rsid w:val="00A20FA0"/>
    <w:rsid w:val="00A32B49"/>
    <w:rsid w:val="00A348BE"/>
    <w:rsid w:val="00A41E6E"/>
    <w:rsid w:val="00A42DDC"/>
    <w:rsid w:val="00A43557"/>
    <w:rsid w:val="00A44A94"/>
    <w:rsid w:val="00A52DDB"/>
    <w:rsid w:val="00A603B0"/>
    <w:rsid w:val="00A77F13"/>
    <w:rsid w:val="00A80370"/>
    <w:rsid w:val="00A80B08"/>
    <w:rsid w:val="00A84AA7"/>
    <w:rsid w:val="00A925D9"/>
    <w:rsid w:val="00AA07E2"/>
    <w:rsid w:val="00AA1E2E"/>
    <w:rsid w:val="00AA28DA"/>
    <w:rsid w:val="00AC00BA"/>
    <w:rsid w:val="00AD3C50"/>
    <w:rsid w:val="00AD5A1A"/>
    <w:rsid w:val="00AD71C9"/>
    <w:rsid w:val="00AE3223"/>
    <w:rsid w:val="00AE3C5F"/>
    <w:rsid w:val="00AF21C6"/>
    <w:rsid w:val="00AF621E"/>
    <w:rsid w:val="00B132E7"/>
    <w:rsid w:val="00B17051"/>
    <w:rsid w:val="00B207C1"/>
    <w:rsid w:val="00B364AD"/>
    <w:rsid w:val="00B47AFC"/>
    <w:rsid w:val="00B50DA4"/>
    <w:rsid w:val="00B51923"/>
    <w:rsid w:val="00B60724"/>
    <w:rsid w:val="00B646ED"/>
    <w:rsid w:val="00B65333"/>
    <w:rsid w:val="00B71A90"/>
    <w:rsid w:val="00B8606C"/>
    <w:rsid w:val="00B91390"/>
    <w:rsid w:val="00B93F00"/>
    <w:rsid w:val="00BA783B"/>
    <w:rsid w:val="00BB1C43"/>
    <w:rsid w:val="00BB329D"/>
    <w:rsid w:val="00BB3A1F"/>
    <w:rsid w:val="00BB3BC2"/>
    <w:rsid w:val="00BD0A9B"/>
    <w:rsid w:val="00BD0C37"/>
    <w:rsid w:val="00BE229F"/>
    <w:rsid w:val="00BE412F"/>
    <w:rsid w:val="00BE7C8C"/>
    <w:rsid w:val="00BF225F"/>
    <w:rsid w:val="00BF3B2E"/>
    <w:rsid w:val="00BF4972"/>
    <w:rsid w:val="00C02E5D"/>
    <w:rsid w:val="00C047E6"/>
    <w:rsid w:val="00C05E62"/>
    <w:rsid w:val="00C0629C"/>
    <w:rsid w:val="00C10EA7"/>
    <w:rsid w:val="00C123DF"/>
    <w:rsid w:val="00C22331"/>
    <w:rsid w:val="00C24725"/>
    <w:rsid w:val="00C334B4"/>
    <w:rsid w:val="00C340EB"/>
    <w:rsid w:val="00C36BDF"/>
    <w:rsid w:val="00C459D2"/>
    <w:rsid w:val="00C47310"/>
    <w:rsid w:val="00C51FC4"/>
    <w:rsid w:val="00C520E8"/>
    <w:rsid w:val="00C53430"/>
    <w:rsid w:val="00C560CF"/>
    <w:rsid w:val="00C649EF"/>
    <w:rsid w:val="00C64EE9"/>
    <w:rsid w:val="00C677BB"/>
    <w:rsid w:val="00C73E81"/>
    <w:rsid w:val="00C90F46"/>
    <w:rsid w:val="00C91C04"/>
    <w:rsid w:val="00CB0E8C"/>
    <w:rsid w:val="00CC3112"/>
    <w:rsid w:val="00CD323B"/>
    <w:rsid w:val="00CE0011"/>
    <w:rsid w:val="00CE03D7"/>
    <w:rsid w:val="00CE7E91"/>
    <w:rsid w:val="00D01357"/>
    <w:rsid w:val="00D0621A"/>
    <w:rsid w:val="00D20F52"/>
    <w:rsid w:val="00D21D3E"/>
    <w:rsid w:val="00D34F0D"/>
    <w:rsid w:val="00D45C7F"/>
    <w:rsid w:val="00D56A30"/>
    <w:rsid w:val="00D572C6"/>
    <w:rsid w:val="00D622E4"/>
    <w:rsid w:val="00D63C28"/>
    <w:rsid w:val="00D8014C"/>
    <w:rsid w:val="00D80CD0"/>
    <w:rsid w:val="00D87498"/>
    <w:rsid w:val="00D93B35"/>
    <w:rsid w:val="00D94C2F"/>
    <w:rsid w:val="00D94F0F"/>
    <w:rsid w:val="00DA0E1B"/>
    <w:rsid w:val="00DA52EB"/>
    <w:rsid w:val="00DB09F7"/>
    <w:rsid w:val="00DE04B8"/>
    <w:rsid w:val="00DE2850"/>
    <w:rsid w:val="00DF39C9"/>
    <w:rsid w:val="00DF3E12"/>
    <w:rsid w:val="00DF724B"/>
    <w:rsid w:val="00E034E3"/>
    <w:rsid w:val="00E049FD"/>
    <w:rsid w:val="00E12E22"/>
    <w:rsid w:val="00E2182B"/>
    <w:rsid w:val="00E25BEE"/>
    <w:rsid w:val="00E34BF3"/>
    <w:rsid w:val="00E5500C"/>
    <w:rsid w:val="00E552F1"/>
    <w:rsid w:val="00E86F9A"/>
    <w:rsid w:val="00E95508"/>
    <w:rsid w:val="00EA1556"/>
    <w:rsid w:val="00EC3DFE"/>
    <w:rsid w:val="00EF57B4"/>
    <w:rsid w:val="00EF68EE"/>
    <w:rsid w:val="00F04188"/>
    <w:rsid w:val="00F1333E"/>
    <w:rsid w:val="00F2295C"/>
    <w:rsid w:val="00F23843"/>
    <w:rsid w:val="00F27DAE"/>
    <w:rsid w:val="00F47008"/>
    <w:rsid w:val="00F50514"/>
    <w:rsid w:val="00F52B14"/>
    <w:rsid w:val="00F53139"/>
    <w:rsid w:val="00F54F12"/>
    <w:rsid w:val="00F61030"/>
    <w:rsid w:val="00F64937"/>
    <w:rsid w:val="00F872A3"/>
    <w:rsid w:val="00F87771"/>
    <w:rsid w:val="00F93D8E"/>
    <w:rsid w:val="00FA15A2"/>
    <w:rsid w:val="00FB3C00"/>
    <w:rsid w:val="00FB72CA"/>
    <w:rsid w:val="00FC66AB"/>
    <w:rsid w:val="00FD4A26"/>
    <w:rsid w:val="00FE1476"/>
    <w:rsid w:val="00FF554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C6742F"/>
  <w14:defaultImageDpi w14:val="0"/>
  <w15:docId w15:val="{794ACDD2-0134-2144-B3B9-A89BA78D6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C00BA"/>
    <w:pPr>
      <w:spacing w:after="0" w:line="360" w:lineRule="auto"/>
      <w:jc w:val="both"/>
    </w:pPr>
    <w:rPr>
      <w:rFonts w:ascii="Lato" w:hAnsi="Lato" w:cs="Lato"/>
      <w:lang w:eastAsia="id-ID"/>
    </w:rPr>
  </w:style>
  <w:style w:type="paragraph" w:styleId="Heading3">
    <w:name w:val="heading 3"/>
    <w:basedOn w:val="Normal"/>
    <w:link w:val="Heading3Char"/>
    <w:uiPriority w:val="9"/>
    <w:qFormat/>
    <w:rsid w:val="00C02E5D"/>
    <w:pPr>
      <w:spacing w:before="100" w:beforeAutospacing="1" w:after="100" w:afterAutospacing="1" w:line="240" w:lineRule="auto"/>
      <w:jc w:val="left"/>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locked/>
    <w:rsid w:val="00C02E5D"/>
    <w:rPr>
      <w:rFonts w:cs="Times New Roman"/>
      <w:b/>
      <w:bCs/>
      <w:sz w:val="27"/>
      <w:szCs w:val="27"/>
      <w:lang w:val="x-none" w:eastAsia="id-ID"/>
    </w:rPr>
  </w:style>
  <w:style w:type="table" w:styleId="TableGrid">
    <w:name w:val="Table Grid"/>
    <w:basedOn w:val="TableNormal"/>
    <w:uiPriority w:val="39"/>
    <w:rsid w:val="000903F2"/>
    <w:pPr>
      <w:spacing w:after="0"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0903F2"/>
    <w:pPr>
      <w:spacing w:after="0" w:line="240" w:lineRule="auto"/>
    </w:pPr>
    <w:rPr>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A603B0"/>
    <w:rPr>
      <w:rFonts w:cs="Times New Roman"/>
      <w:color w:val="808080"/>
    </w:rPr>
  </w:style>
  <w:style w:type="paragraph" w:styleId="ListParagraph">
    <w:name w:val="List Paragraph"/>
    <w:basedOn w:val="Normal"/>
    <w:uiPriority w:val="34"/>
    <w:qFormat/>
    <w:rsid w:val="00A603B0"/>
    <w:pPr>
      <w:spacing w:after="160" w:line="259" w:lineRule="auto"/>
      <w:ind w:left="720"/>
      <w:contextualSpacing/>
      <w:jc w:val="left"/>
    </w:pPr>
    <w:rPr>
      <w:rFonts w:ascii="Times New Roman" w:hAnsi="Times New Roman" w:cs="Times New Roman"/>
      <w:szCs w:val="22"/>
      <w:lang w:eastAsia="en-US"/>
    </w:rPr>
  </w:style>
  <w:style w:type="paragraph" w:styleId="BalloonText">
    <w:name w:val="Balloon Text"/>
    <w:basedOn w:val="Normal"/>
    <w:link w:val="BalloonTextChar"/>
    <w:uiPriority w:val="99"/>
    <w:semiHidden/>
    <w:unhideWhenUsed/>
    <w:rsid w:val="00936992"/>
    <w:pPr>
      <w:spacing w:line="240" w:lineRule="auto"/>
      <w:jc w:val="left"/>
    </w:pPr>
    <w:rPr>
      <w:rFonts w:ascii="Tahoma" w:hAnsi="Tahoma" w:cs="Tahoma"/>
      <w:sz w:val="16"/>
      <w:szCs w:val="16"/>
      <w:lang w:eastAsia="en-US"/>
    </w:rPr>
  </w:style>
  <w:style w:type="character" w:customStyle="1" w:styleId="BalloonTextChar">
    <w:name w:val="Balloon Text Char"/>
    <w:basedOn w:val="DefaultParagraphFont"/>
    <w:link w:val="BalloonText"/>
    <w:uiPriority w:val="99"/>
    <w:semiHidden/>
    <w:locked/>
    <w:rsid w:val="00936992"/>
    <w:rPr>
      <w:rFonts w:ascii="Tahoma" w:hAnsi="Tahoma" w:cs="Tahoma"/>
      <w:sz w:val="16"/>
      <w:szCs w:val="16"/>
    </w:rPr>
  </w:style>
  <w:style w:type="character" w:styleId="CommentReference">
    <w:name w:val="annotation reference"/>
    <w:basedOn w:val="DefaultParagraphFont"/>
    <w:uiPriority w:val="99"/>
    <w:semiHidden/>
    <w:unhideWhenUsed/>
    <w:rsid w:val="00936992"/>
    <w:rPr>
      <w:rFonts w:cs="Times New Roman"/>
      <w:sz w:val="16"/>
      <w:szCs w:val="16"/>
    </w:rPr>
  </w:style>
  <w:style w:type="paragraph" w:styleId="CommentText">
    <w:name w:val="annotation text"/>
    <w:basedOn w:val="Normal"/>
    <w:link w:val="CommentTextChar"/>
    <w:uiPriority w:val="99"/>
    <w:semiHidden/>
    <w:unhideWhenUsed/>
    <w:rsid w:val="00936992"/>
    <w:pPr>
      <w:spacing w:after="160" w:line="240" w:lineRule="auto"/>
      <w:jc w:val="left"/>
    </w:pPr>
    <w:rPr>
      <w:rFonts w:ascii="Times New Roman" w:hAnsi="Times New Roman" w:cs="Times New Roman"/>
      <w:sz w:val="20"/>
      <w:szCs w:val="20"/>
      <w:lang w:eastAsia="en-US"/>
    </w:rPr>
  </w:style>
  <w:style w:type="character" w:customStyle="1" w:styleId="CommentTextChar">
    <w:name w:val="Comment Text Char"/>
    <w:basedOn w:val="DefaultParagraphFont"/>
    <w:link w:val="CommentText"/>
    <w:uiPriority w:val="99"/>
    <w:semiHidden/>
    <w:locked/>
    <w:rsid w:val="00936992"/>
    <w:rPr>
      <w:rFonts w:cs="Times New Roman"/>
      <w:sz w:val="20"/>
      <w:szCs w:val="20"/>
    </w:rPr>
  </w:style>
  <w:style w:type="paragraph" w:styleId="CommentSubject">
    <w:name w:val="annotation subject"/>
    <w:basedOn w:val="CommentText"/>
    <w:next w:val="CommentText"/>
    <w:link w:val="CommentSubjectChar"/>
    <w:uiPriority w:val="99"/>
    <w:semiHidden/>
    <w:unhideWhenUsed/>
    <w:rsid w:val="00936992"/>
    <w:rPr>
      <w:b/>
      <w:bCs/>
    </w:rPr>
  </w:style>
  <w:style w:type="character" w:customStyle="1" w:styleId="CommentSubjectChar">
    <w:name w:val="Comment Subject Char"/>
    <w:basedOn w:val="CommentTextChar"/>
    <w:link w:val="CommentSubject"/>
    <w:uiPriority w:val="99"/>
    <w:semiHidden/>
    <w:locked/>
    <w:rsid w:val="00936992"/>
    <w:rPr>
      <w:rFonts w:cs="Times New Roman"/>
      <w:b/>
      <w:bCs/>
      <w:sz w:val="20"/>
      <w:szCs w:val="20"/>
    </w:rPr>
  </w:style>
  <w:style w:type="paragraph" w:styleId="Header">
    <w:name w:val="header"/>
    <w:basedOn w:val="Normal"/>
    <w:link w:val="HeaderChar"/>
    <w:uiPriority w:val="99"/>
    <w:unhideWhenUsed/>
    <w:rsid w:val="00592A3C"/>
    <w:pPr>
      <w:tabs>
        <w:tab w:val="center" w:pos="4680"/>
        <w:tab w:val="right" w:pos="9360"/>
      </w:tabs>
      <w:spacing w:line="240" w:lineRule="auto"/>
      <w:jc w:val="left"/>
    </w:pPr>
    <w:rPr>
      <w:rFonts w:ascii="Calibri" w:hAnsi="Calibri" w:cs="Arial"/>
      <w:sz w:val="20"/>
      <w:szCs w:val="20"/>
      <w:lang w:val="en-US" w:eastAsia="en-US"/>
    </w:rPr>
  </w:style>
  <w:style w:type="character" w:customStyle="1" w:styleId="HeaderChar">
    <w:name w:val="Header Char"/>
    <w:basedOn w:val="DefaultParagraphFont"/>
    <w:link w:val="Header"/>
    <w:uiPriority w:val="99"/>
    <w:locked/>
    <w:rsid w:val="00592A3C"/>
    <w:rPr>
      <w:rFonts w:ascii="Calibri" w:hAnsi="Calibri" w:cs="Arial"/>
      <w:sz w:val="20"/>
      <w:szCs w:val="20"/>
      <w:lang w:val="en-US" w:eastAsia="x-none"/>
    </w:rPr>
  </w:style>
  <w:style w:type="character" w:customStyle="1" w:styleId="apple-converted-space">
    <w:name w:val="apple-converted-space"/>
    <w:basedOn w:val="DefaultParagraphFont"/>
    <w:rsid w:val="00703A7D"/>
    <w:rPr>
      <w:rFonts w:cs="Times New Roman"/>
    </w:rPr>
  </w:style>
  <w:style w:type="character" w:styleId="Hyperlink">
    <w:name w:val="Hyperlink"/>
    <w:basedOn w:val="DefaultParagraphFont"/>
    <w:uiPriority w:val="99"/>
    <w:unhideWhenUsed/>
    <w:rsid w:val="009301A9"/>
    <w:rPr>
      <w:rFonts w:cs="Times New Roman"/>
      <w:color w:val="0000FF"/>
      <w:u w:val="single"/>
    </w:rPr>
  </w:style>
  <w:style w:type="paragraph" w:styleId="NoSpacing">
    <w:name w:val="No Spacing"/>
    <w:uiPriority w:val="1"/>
    <w:qFormat/>
    <w:rsid w:val="00D94C2F"/>
    <w:pPr>
      <w:spacing w:after="0" w:line="240" w:lineRule="auto"/>
    </w:pPr>
    <w:rPr>
      <w:szCs w:val="22"/>
    </w:rPr>
  </w:style>
  <w:style w:type="paragraph" w:styleId="Footer">
    <w:name w:val="footer"/>
    <w:basedOn w:val="Normal"/>
    <w:link w:val="FooterChar"/>
    <w:uiPriority w:val="99"/>
    <w:rsid w:val="00301A16"/>
    <w:pPr>
      <w:tabs>
        <w:tab w:val="center" w:pos="4513"/>
        <w:tab w:val="right" w:pos="9026"/>
      </w:tabs>
      <w:spacing w:line="240" w:lineRule="auto"/>
      <w:jc w:val="left"/>
    </w:pPr>
    <w:rPr>
      <w:rFonts w:ascii="Times New Roman" w:hAnsi="Times New Roman" w:cs="Times New Roman"/>
      <w:szCs w:val="22"/>
      <w:lang w:eastAsia="en-US"/>
    </w:rPr>
  </w:style>
  <w:style w:type="character" w:customStyle="1" w:styleId="FooterChar">
    <w:name w:val="Footer Char"/>
    <w:basedOn w:val="DefaultParagraphFont"/>
    <w:link w:val="Footer"/>
    <w:uiPriority w:val="99"/>
    <w:locked/>
    <w:rsid w:val="00301A16"/>
    <w:rPr>
      <w:rFonts w:cs="Times New Roman"/>
      <w:sz w:val="22"/>
      <w:szCs w:val="22"/>
    </w:rPr>
  </w:style>
  <w:style w:type="character" w:styleId="Emphasis">
    <w:name w:val="Emphasis"/>
    <w:basedOn w:val="DefaultParagraphFont"/>
    <w:uiPriority w:val="20"/>
    <w:qFormat/>
    <w:rsid w:val="00C02E5D"/>
    <w:rPr>
      <w:rFonts w:cs="Times New Roman"/>
      <w:i/>
      <w:iCs/>
    </w:rPr>
  </w:style>
  <w:style w:type="paragraph" w:styleId="Caption">
    <w:name w:val="caption"/>
    <w:basedOn w:val="Normal"/>
    <w:next w:val="Normal"/>
    <w:uiPriority w:val="35"/>
    <w:unhideWhenUsed/>
    <w:qFormat/>
    <w:rsid w:val="005423CB"/>
    <w:pPr>
      <w:spacing w:after="200" w:line="240" w:lineRule="auto"/>
    </w:pPr>
    <w:rPr>
      <w:i/>
      <w:iCs/>
      <w:color w:val="44546A" w:themeColor="text2"/>
      <w:sz w:val="18"/>
      <w:szCs w:val="18"/>
    </w:rPr>
  </w:style>
  <w:style w:type="paragraph" w:styleId="NormalWeb">
    <w:name w:val="Normal (Web)"/>
    <w:basedOn w:val="Normal"/>
    <w:uiPriority w:val="99"/>
    <w:rsid w:val="00C649EF"/>
    <w:rPr>
      <w:rFonts w:ascii="Times New Roman" w:hAnsi="Times New Roman" w:cs="Times New Roman"/>
    </w:rPr>
  </w:style>
  <w:style w:type="character" w:styleId="UnresolvedMention">
    <w:name w:val="Unresolved Mention"/>
    <w:basedOn w:val="DefaultParagraphFont"/>
    <w:uiPriority w:val="99"/>
    <w:semiHidden/>
    <w:unhideWhenUsed/>
    <w:rsid w:val="008625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3809">
      <w:bodyDiv w:val="1"/>
      <w:marLeft w:val="0"/>
      <w:marRight w:val="0"/>
      <w:marTop w:val="0"/>
      <w:marBottom w:val="0"/>
      <w:divBdr>
        <w:top w:val="none" w:sz="0" w:space="0" w:color="auto"/>
        <w:left w:val="none" w:sz="0" w:space="0" w:color="auto"/>
        <w:bottom w:val="none" w:sz="0" w:space="0" w:color="auto"/>
        <w:right w:val="none" w:sz="0" w:space="0" w:color="auto"/>
      </w:divBdr>
      <w:divsChild>
        <w:div w:id="1945795926">
          <w:marLeft w:val="640"/>
          <w:marRight w:val="0"/>
          <w:marTop w:val="0"/>
          <w:marBottom w:val="0"/>
          <w:divBdr>
            <w:top w:val="none" w:sz="0" w:space="0" w:color="auto"/>
            <w:left w:val="none" w:sz="0" w:space="0" w:color="auto"/>
            <w:bottom w:val="none" w:sz="0" w:space="0" w:color="auto"/>
            <w:right w:val="none" w:sz="0" w:space="0" w:color="auto"/>
          </w:divBdr>
        </w:div>
        <w:div w:id="1697121169">
          <w:marLeft w:val="640"/>
          <w:marRight w:val="0"/>
          <w:marTop w:val="0"/>
          <w:marBottom w:val="0"/>
          <w:divBdr>
            <w:top w:val="none" w:sz="0" w:space="0" w:color="auto"/>
            <w:left w:val="none" w:sz="0" w:space="0" w:color="auto"/>
            <w:bottom w:val="none" w:sz="0" w:space="0" w:color="auto"/>
            <w:right w:val="none" w:sz="0" w:space="0" w:color="auto"/>
          </w:divBdr>
        </w:div>
        <w:div w:id="213783765">
          <w:marLeft w:val="640"/>
          <w:marRight w:val="0"/>
          <w:marTop w:val="0"/>
          <w:marBottom w:val="0"/>
          <w:divBdr>
            <w:top w:val="none" w:sz="0" w:space="0" w:color="auto"/>
            <w:left w:val="none" w:sz="0" w:space="0" w:color="auto"/>
            <w:bottom w:val="none" w:sz="0" w:space="0" w:color="auto"/>
            <w:right w:val="none" w:sz="0" w:space="0" w:color="auto"/>
          </w:divBdr>
        </w:div>
        <w:div w:id="2106073689">
          <w:marLeft w:val="640"/>
          <w:marRight w:val="0"/>
          <w:marTop w:val="0"/>
          <w:marBottom w:val="0"/>
          <w:divBdr>
            <w:top w:val="none" w:sz="0" w:space="0" w:color="auto"/>
            <w:left w:val="none" w:sz="0" w:space="0" w:color="auto"/>
            <w:bottom w:val="none" w:sz="0" w:space="0" w:color="auto"/>
            <w:right w:val="none" w:sz="0" w:space="0" w:color="auto"/>
          </w:divBdr>
        </w:div>
        <w:div w:id="504442768">
          <w:marLeft w:val="640"/>
          <w:marRight w:val="0"/>
          <w:marTop w:val="0"/>
          <w:marBottom w:val="0"/>
          <w:divBdr>
            <w:top w:val="none" w:sz="0" w:space="0" w:color="auto"/>
            <w:left w:val="none" w:sz="0" w:space="0" w:color="auto"/>
            <w:bottom w:val="none" w:sz="0" w:space="0" w:color="auto"/>
            <w:right w:val="none" w:sz="0" w:space="0" w:color="auto"/>
          </w:divBdr>
        </w:div>
        <w:div w:id="1355304288">
          <w:marLeft w:val="640"/>
          <w:marRight w:val="0"/>
          <w:marTop w:val="0"/>
          <w:marBottom w:val="0"/>
          <w:divBdr>
            <w:top w:val="none" w:sz="0" w:space="0" w:color="auto"/>
            <w:left w:val="none" w:sz="0" w:space="0" w:color="auto"/>
            <w:bottom w:val="none" w:sz="0" w:space="0" w:color="auto"/>
            <w:right w:val="none" w:sz="0" w:space="0" w:color="auto"/>
          </w:divBdr>
        </w:div>
        <w:div w:id="1915160316">
          <w:marLeft w:val="640"/>
          <w:marRight w:val="0"/>
          <w:marTop w:val="0"/>
          <w:marBottom w:val="0"/>
          <w:divBdr>
            <w:top w:val="none" w:sz="0" w:space="0" w:color="auto"/>
            <w:left w:val="none" w:sz="0" w:space="0" w:color="auto"/>
            <w:bottom w:val="none" w:sz="0" w:space="0" w:color="auto"/>
            <w:right w:val="none" w:sz="0" w:space="0" w:color="auto"/>
          </w:divBdr>
        </w:div>
      </w:divsChild>
    </w:div>
    <w:div w:id="76946958">
      <w:bodyDiv w:val="1"/>
      <w:marLeft w:val="0"/>
      <w:marRight w:val="0"/>
      <w:marTop w:val="0"/>
      <w:marBottom w:val="0"/>
      <w:divBdr>
        <w:top w:val="none" w:sz="0" w:space="0" w:color="auto"/>
        <w:left w:val="none" w:sz="0" w:space="0" w:color="auto"/>
        <w:bottom w:val="none" w:sz="0" w:space="0" w:color="auto"/>
        <w:right w:val="none" w:sz="0" w:space="0" w:color="auto"/>
      </w:divBdr>
    </w:div>
    <w:div w:id="81873985">
      <w:marLeft w:val="0"/>
      <w:marRight w:val="0"/>
      <w:marTop w:val="0"/>
      <w:marBottom w:val="0"/>
      <w:divBdr>
        <w:top w:val="none" w:sz="0" w:space="0" w:color="auto"/>
        <w:left w:val="none" w:sz="0" w:space="0" w:color="auto"/>
        <w:bottom w:val="none" w:sz="0" w:space="0" w:color="auto"/>
        <w:right w:val="none" w:sz="0" w:space="0" w:color="auto"/>
      </w:divBdr>
    </w:div>
    <w:div w:id="81873986">
      <w:marLeft w:val="0"/>
      <w:marRight w:val="0"/>
      <w:marTop w:val="0"/>
      <w:marBottom w:val="0"/>
      <w:divBdr>
        <w:top w:val="none" w:sz="0" w:space="0" w:color="auto"/>
        <w:left w:val="none" w:sz="0" w:space="0" w:color="auto"/>
        <w:bottom w:val="none" w:sz="0" w:space="0" w:color="auto"/>
        <w:right w:val="none" w:sz="0" w:space="0" w:color="auto"/>
      </w:divBdr>
    </w:div>
    <w:div w:id="91707730">
      <w:bodyDiv w:val="1"/>
      <w:marLeft w:val="0"/>
      <w:marRight w:val="0"/>
      <w:marTop w:val="0"/>
      <w:marBottom w:val="0"/>
      <w:divBdr>
        <w:top w:val="none" w:sz="0" w:space="0" w:color="auto"/>
        <w:left w:val="none" w:sz="0" w:space="0" w:color="auto"/>
        <w:bottom w:val="none" w:sz="0" w:space="0" w:color="auto"/>
        <w:right w:val="none" w:sz="0" w:space="0" w:color="auto"/>
      </w:divBdr>
      <w:divsChild>
        <w:div w:id="1836604199">
          <w:marLeft w:val="640"/>
          <w:marRight w:val="0"/>
          <w:marTop w:val="0"/>
          <w:marBottom w:val="0"/>
          <w:divBdr>
            <w:top w:val="none" w:sz="0" w:space="0" w:color="auto"/>
            <w:left w:val="none" w:sz="0" w:space="0" w:color="auto"/>
            <w:bottom w:val="none" w:sz="0" w:space="0" w:color="auto"/>
            <w:right w:val="none" w:sz="0" w:space="0" w:color="auto"/>
          </w:divBdr>
        </w:div>
        <w:div w:id="1414476417">
          <w:marLeft w:val="640"/>
          <w:marRight w:val="0"/>
          <w:marTop w:val="0"/>
          <w:marBottom w:val="0"/>
          <w:divBdr>
            <w:top w:val="none" w:sz="0" w:space="0" w:color="auto"/>
            <w:left w:val="none" w:sz="0" w:space="0" w:color="auto"/>
            <w:bottom w:val="none" w:sz="0" w:space="0" w:color="auto"/>
            <w:right w:val="none" w:sz="0" w:space="0" w:color="auto"/>
          </w:divBdr>
        </w:div>
        <w:div w:id="1009714245">
          <w:marLeft w:val="640"/>
          <w:marRight w:val="0"/>
          <w:marTop w:val="0"/>
          <w:marBottom w:val="0"/>
          <w:divBdr>
            <w:top w:val="none" w:sz="0" w:space="0" w:color="auto"/>
            <w:left w:val="none" w:sz="0" w:space="0" w:color="auto"/>
            <w:bottom w:val="none" w:sz="0" w:space="0" w:color="auto"/>
            <w:right w:val="none" w:sz="0" w:space="0" w:color="auto"/>
          </w:divBdr>
        </w:div>
        <w:div w:id="340355460">
          <w:marLeft w:val="640"/>
          <w:marRight w:val="0"/>
          <w:marTop w:val="0"/>
          <w:marBottom w:val="0"/>
          <w:divBdr>
            <w:top w:val="none" w:sz="0" w:space="0" w:color="auto"/>
            <w:left w:val="none" w:sz="0" w:space="0" w:color="auto"/>
            <w:bottom w:val="none" w:sz="0" w:space="0" w:color="auto"/>
            <w:right w:val="none" w:sz="0" w:space="0" w:color="auto"/>
          </w:divBdr>
        </w:div>
        <w:div w:id="1770850993">
          <w:marLeft w:val="640"/>
          <w:marRight w:val="0"/>
          <w:marTop w:val="0"/>
          <w:marBottom w:val="0"/>
          <w:divBdr>
            <w:top w:val="none" w:sz="0" w:space="0" w:color="auto"/>
            <w:left w:val="none" w:sz="0" w:space="0" w:color="auto"/>
            <w:bottom w:val="none" w:sz="0" w:space="0" w:color="auto"/>
            <w:right w:val="none" w:sz="0" w:space="0" w:color="auto"/>
          </w:divBdr>
        </w:div>
        <w:div w:id="838693473">
          <w:marLeft w:val="640"/>
          <w:marRight w:val="0"/>
          <w:marTop w:val="0"/>
          <w:marBottom w:val="0"/>
          <w:divBdr>
            <w:top w:val="none" w:sz="0" w:space="0" w:color="auto"/>
            <w:left w:val="none" w:sz="0" w:space="0" w:color="auto"/>
            <w:bottom w:val="none" w:sz="0" w:space="0" w:color="auto"/>
            <w:right w:val="none" w:sz="0" w:space="0" w:color="auto"/>
          </w:divBdr>
        </w:div>
        <w:div w:id="20136393">
          <w:marLeft w:val="640"/>
          <w:marRight w:val="0"/>
          <w:marTop w:val="0"/>
          <w:marBottom w:val="0"/>
          <w:divBdr>
            <w:top w:val="none" w:sz="0" w:space="0" w:color="auto"/>
            <w:left w:val="none" w:sz="0" w:space="0" w:color="auto"/>
            <w:bottom w:val="none" w:sz="0" w:space="0" w:color="auto"/>
            <w:right w:val="none" w:sz="0" w:space="0" w:color="auto"/>
          </w:divBdr>
        </w:div>
        <w:div w:id="104157687">
          <w:marLeft w:val="640"/>
          <w:marRight w:val="0"/>
          <w:marTop w:val="0"/>
          <w:marBottom w:val="0"/>
          <w:divBdr>
            <w:top w:val="none" w:sz="0" w:space="0" w:color="auto"/>
            <w:left w:val="none" w:sz="0" w:space="0" w:color="auto"/>
            <w:bottom w:val="none" w:sz="0" w:space="0" w:color="auto"/>
            <w:right w:val="none" w:sz="0" w:space="0" w:color="auto"/>
          </w:divBdr>
        </w:div>
        <w:div w:id="1247613851">
          <w:marLeft w:val="640"/>
          <w:marRight w:val="0"/>
          <w:marTop w:val="0"/>
          <w:marBottom w:val="0"/>
          <w:divBdr>
            <w:top w:val="none" w:sz="0" w:space="0" w:color="auto"/>
            <w:left w:val="none" w:sz="0" w:space="0" w:color="auto"/>
            <w:bottom w:val="none" w:sz="0" w:space="0" w:color="auto"/>
            <w:right w:val="none" w:sz="0" w:space="0" w:color="auto"/>
          </w:divBdr>
        </w:div>
        <w:div w:id="1039473938">
          <w:marLeft w:val="640"/>
          <w:marRight w:val="0"/>
          <w:marTop w:val="0"/>
          <w:marBottom w:val="0"/>
          <w:divBdr>
            <w:top w:val="none" w:sz="0" w:space="0" w:color="auto"/>
            <w:left w:val="none" w:sz="0" w:space="0" w:color="auto"/>
            <w:bottom w:val="none" w:sz="0" w:space="0" w:color="auto"/>
            <w:right w:val="none" w:sz="0" w:space="0" w:color="auto"/>
          </w:divBdr>
        </w:div>
      </w:divsChild>
    </w:div>
    <w:div w:id="117259216">
      <w:bodyDiv w:val="1"/>
      <w:marLeft w:val="0"/>
      <w:marRight w:val="0"/>
      <w:marTop w:val="0"/>
      <w:marBottom w:val="0"/>
      <w:divBdr>
        <w:top w:val="none" w:sz="0" w:space="0" w:color="auto"/>
        <w:left w:val="none" w:sz="0" w:space="0" w:color="auto"/>
        <w:bottom w:val="none" w:sz="0" w:space="0" w:color="auto"/>
        <w:right w:val="none" w:sz="0" w:space="0" w:color="auto"/>
      </w:divBdr>
      <w:divsChild>
        <w:div w:id="537163136">
          <w:marLeft w:val="640"/>
          <w:marRight w:val="0"/>
          <w:marTop w:val="0"/>
          <w:marBottom w:val="0"/>
          <w:divBdr>
            <w:top w:val="none" w:sz="0" w:space="0" w:color="auto"/>
            <w:left w:val="none" w:sz="0" w:space="0" w:color="auto"/>
            <w:bottom w:val="none" w:sz="0" w:space="0" w:color="auto"/>
            <w:right w:val="none" w:sz="0" w:space="0" w:color="auto"/>
          </w:divBdr>
        </w:div>
        <w:div w:id="729041243">
          <w:marLeft w:val="640"/>
          <w:marRight w:val="0"/>
          <w:marTop w:val="0"/>
          <w:marBottom w:val="0"/>
          <w:divBdr>
            <w:top w:val="none" w:sz="0" w:space="0" w:color="auto"/>
            <w:left w:val="none" w:sz="0" w:space="0" w:color="auto"/>
            <w:bottom w:val="none" w:sz="0" w:space="0" w:color="auto"/>
            <w:right w:val="none" w:sz="0" w:space="0" w:color="auto"/>
          </w:divBdr>
        </w:div>
        <w:div w:id="1863781330">
          <w:marLeft w:val="640"/>
          <w:marRight w:val="0"/>
          <w:marTop w:val="0"/>
          <w:marBottom w:val="0"/>
          <w:divBdr>
            <w:top w:val="none" w:sz="0" w:space="0" w:color="auto"/>
            <w:left w:val="none" w:sz="0" w:space="0" w:color="auto"/>
            <w:bottom w:val="none" w:sz="0" w:space="0" w:color="auto"/>
            <w:right w:val="none" w:sz="0" w:space="0" w:color="auto"/>
          </w:divBdr>
        </w:div>
        <w:div w:id="1832138729">
          <w:marLeft w:val="640"/>
          <w:marRight w:val="0"/>
          <w:marTop w:val="0"/>
          <w:marBottom w:val="0"/>
          <w:divBdr>
            <w:top w:val="none" w:sz="0" w:space="0" w:color="auto"/>
            <w:left w:val="none" w:sz="0" w:space="0" w:color="auto"/>
            <w:bottom w:val="none" w:sz="0" w:space="0" w:color="auto"/>
            <w:right w:val="none" w:sz="0" w:space="0" w:color="auto"/>
          </w:divBdr>
        </w:div>
        <w:div w:id="118106711">
          <w:marLeft w:val="640"/>
          <w:marRight w:val="0"/>
          <w:marTop w:val="0"/>
          <w:marBottom w:val="0"/>
          <w:divBdr>
            <w:top w:val="none" w:sz="0" w:space="0" w:color="auto"/>
            <w:left w:val="none" w:sz="0" w:space="0" w:color="auto"/>
            <w:bottom w:val="none" w:sz="0" w:space="0" w:color="auto"/>
            <w:right w:val="none" w:sz="0" w:space="0" w:color="auto"/>
          </w:divBdr>
        </w:div>
        <w:div w:id="421024606">
          <w:marLeft w:val="640"/>
          <w:marRight w:val="0"/>
          <w:marTop w:val="0"/>
          <w:marBottom w:val="0"/>
          <w:divBdr>
            <w:top w:val="none" w:sz="0" w:space="0" w:color="auto"/>
            <w:left w:val="none" w:sz="0" w:space="0" w:color="auto"/>
            <w:bottom w:val="none" w:sz="0" w:space="0" w:color="auto"/>
            <w:right w:val="none" w:sz="0" w:space="0" w:color="auto"/>
          </w:divBdr>
        </w:div>
        <w:div w:id="840703361">
          <w:marLeft w:val="640"/>
          <w:marRight w:val="0"/>
          <w:marTop w:val="0"/>
          <w:marBottom w:val="0"/>
          <w:divBdr>
            <w:top w:val="none" w:sz="0" w:space="0" w:color="auto"/>
            <w:left w:val="none" w:sz="0" w:space="0" w:color="auto"/>
            <w:bottom w:val="none" w:sz="0" w:space="0" w:color="auto"/>
            <w:right w:val="none" w:sz="0" w:space="0" w:color="auto"/>
          </w:divBdr>
        </w:div>
        <w:div w:id="998465205">
          <w:marLeft w:val="640"/>
          <w:marRight w:val="0"/>
          <w:marTop w:val="0"/>
          <w:marBottom w:val="0"/>
          <w:divBdr>
            <w:top w:val="none" w:sz="0" w:space="0" w:color="auto"/>
            <w:left w:val="none" w:sz="0" w:space="0" w:color="auto"/>
            <w:bottom w:val="none" w:sz="0" w:space="0" w:color="auto"/>
            <w:right w:val="none" w:sz="0" w:space="0" w:color="auto"/>
          </w:divBdr>
        </w:div>
        <w:div w:id="751048114">
          <w:marLeft w:val="640"/>
          <w:marRight w:val="0"/>
          <w:marTop w:val="0"/>
          <w:marBottom w:val="0"/>
          <w:divBdr>
            <w:top w:val="none" w:sz="0" w:space="0" w:color="auto"/>
            <w:left w:val="none" w:sz="0" w:space="0" w:color="auto"/>
            <w:bottom w:val="none" w:sz="0" w:space="0" w:color="auto"/>
            <w:right w:val="none" w:sz="0" w:space="0" w:color="auto"/>
          </w:divBdr>
        </w:div>
        <w:div w:id="351273110">
          <w:marLeft w:val="640"/>
          <w:marRight w:val="0"/>
          <w:marTop w:val="0"/>
          <w:marBottom w:val="0"/>
          <w:divBdr>
            <w:top w:val="none" w:sz="0" w:space="0" w:color="auto"/>
            <w:left w:val="none" w:sz="0" w:space="0" w:color="auto"/>
            <w:bottom w:val="none" w:sz="0" w:space="0" w:color="auto"/>
            <w:right w:val="none" w:sz="0" w:space="0" w:color="auto"/>
          </w:divBdr>
        </w:div>
        <w:div w:id="242573684">
          <w:marLeft w:val="640"/>
          <w:marRight w:val="0"/>
          <w:marTop w:val="0"/>
          <w:marBottom w:val="0"/>
          <w:divBdr>
            <w:top w:val="none" w:sz="0" w:space="0" w:color="auto"/>
            <w:left w:val="none" w:sz="0" w:space="0" w:color="auto"/>
            <w:bottom w:val="none" w:sz="0" w:space="0" w:color="auto"/>
            <w:right w:val="none" w:sz="0" w:space="0" w:color="auto"/>
          </w:divBdr>
        </w:div>
      </w:divsChild>
    </w:div>
    <w:div w:id="237594536">
      <w:bodyDiv w:val="1"/>
      <w:marLeft w:val="0"/>
      <w:marRight w:val="0"/>
      <w:marTop w:val="0"/>
      <w:marBottom w:val="0"/>
      <w:divBdr>
        <w:top w:val="none" w:sz="0" w:space="0" w:color="auto"/>
        <w:left w:val="none" w:sz="0" w:space="0" w:color="auto"/>
        <w:bottom w:val="none" w:sz="0" w:space="0" w:color="auto"/>
        <w:right w:val="none" w:sz="0" w:space="0" w:color="auto"/>
      </w:divBdr>
    </w:div>
    <w:div w:id="279608377">
      <w:bodyDiv w:val="1"/>
      <w:marLeft w:val="0"/>
      <w:marRight w:val="0"/>
      <w:marTop w:val="0"/>
      <w:marBottom w:val="0"/>
      <w:divBdr>
        <w:top w:val="none" w:sz="0" w:space="0" w:color="auto"/>
        <w:left w:val="none" w:sz="0" w:space="0" w:color="auto"/>
        <w:bottom w:val="none" w:sz="0" w:space="0" w:color="auto"/>
        <w:right w:val="none" w:sz="0" w:space="0" w:color="auto"/>
      </w:divBdr>
      <w:divsChild>
        <w:div w:id="872578675">
          <w:marLeft w:val="640"/>
          <w:marRight w:val="0"/>
          <w:marTop w:val="0"/>
          <w:marBottom w:val="0"/>
          <w:divBdr>
            <w:top w:val="none" w:sz="0" w:space="0" w:color="auto"/>
            <w:left w:val="none" w:sz="0" w:space="0" w:color="auto"/>
            <w:bottom w:val="none" w:sz="0" w:space="0" w:color="auto"/>
            <w:right w:val="none" w:sz="0" w:space="0" w:color="auto"/>
          </w:divBdr>
        </w:div>
        <w:div w:id="472600230">
          <w:marLeft w:val="640"/>
          <w:marRight w:val="0"/>
          <w:marTop w:val="0"/>
          <w:marBottom w:val="0"/>
          <w:divBdr>
            <w:top w:val="none" w:sz="0" w:space="0" w:color="auto"/>
            <w:left w:val="none" w:sz="0" w:space="0" w:color="auto"/>
            <w:bottom w:val="none" w:sz="0" w:space="0" w:color="auto"/>
            <w:right w:val="none" w:sz="0" w:space="0" w:color="auto"/>
          </w:divBdr>
        </w:div>
        <w:div w:id="37706501">
          <w:marLeft w:val="640"/>
          <w:marRight w:val="0"/>
          <w:marTop w:val="0"/>
          <w:marBottom w:val="0"/>
          <w:divBdr>
            <w:top w:val="none" w:sz="0" w:space="0" w:color="auto"/>
            <w:left w:val="none" w:sz="0" w:space="0" w:color="auto"/>
            <w:bottom w:val="none" w:sz="0" w:space="0" w:color="auto"/>
            <w:right w:val="none" w:sz="0" w:space="0" w:color="auto"/>
          </w:divBdr>
        </w:div>
        <w:div w:id="181171026">
          <w:marLeft w:val="640"/>
          <w:marRight w:val="0"/>
          <w:marTop w:val="0"/>
          <w:marBottom w:val="0"/>
          <w:divBdr>
            <w:top w:val="none" w:sz="0" w:space="0" w:color="auto"/>
            <w:left w:val="none" w:sz="0" w:space="0" w:color="auto"/>
            <w:bottom w:val="none" w:sz="0" w:space="0" w:color="auto"/>
            <w:right w:val="none" w:sz="0" w:space="0" w:color="auto"/>
          </w:divBdr>
        </w:div>
        <w:div w:id="1848254256">
          <w:marLeft w:val="640"/>
          <w:marRight w:val="0"/>
          <w:marTop w:val="0"/>
          <w:marBottom w:val="0"/>
          <w:divBdr>
            <w:top w:val="none" w:sz="0" w:space="0" w:color="auto"/>
            <w:left w:val="none" w:sz="0" w:space="0" w:color="auto"/>
            <w:bottom w:val="none" w:sz="0" w:space="0" w:color="auto"/>
            <w:right w:val="none" w:sz="0" w:space="0" w:color="auto"/>
          </w:divBdr>
        </w:div>
        <w:div w:id="1290670689">
          <w:marLeft w:val="640"/>
          <w:marRight w:val="0"/>
          <w:marTop w:val="0"/>
          <w:marBottom w:val="0"/>
          <w:divBdr>
            <w:top w:val="none" w:sz="0" w:space="0" w:color="auto"/>
            <w:left w:val="none" w:sz="0" w:space="0" w:color="auto"/>
            <w:bottom w:val="none" w:sz="0" w:space="0" w:color="auto"/>
            <w:right w:val="none" w:sz="0" w:space="0" w:color="auto"/>
          </w:divBdr>
        </w:div>
        <w:div w:id="211962526">
          <w:marLeft w:val="640"/>
          <w:marRight w:val="0"/>
          <w:marTop w:val="0"/>
          <w:marBottom w:val="0"/>
          <w:divBdr>
            <w:top w:val="none" w:sz="0" w:space="0" w:color="auto"/>
            <w:left w:val="none" w:sz="0" w:space="0" w:color="auto"/>
            <w:bottom w:val="none" w:sz="0" w:space="0" w:color="auto"/>
            <w:right w:val="none" w:sz="0" w:space="0" w:color="auto"/>
          </w:divBdr>
        </w:div>
        <w:div w:id="1556769327">
          <w:marLeft w:val="640"/>
          <w:marRight w:val="0"/>
          <w:marTop w:val="0"/>
          <w:marBottom w:val="0"/>
          <w:divBdr>
            <w:top w:val="none" w:sz="0" w:space="0" w:color="auto"/>
            <w:left w:val="none" w:sz="0" w:space="0" w:color="auto"/>
            <w:bottom w:val="none" w:sz="0" w:space="0" w:color="auto"/>
            <w:right w:val="none" w:sz="0" w:space="0" w:color="auto"/>
          </w:divBdr>
        </w:div>
        <w:div w:id="756176087">
          <w:marLeft w:val="640"/>
          <w:marRight w:val="0"/>
          <w:marTop w:val="0"/>
          <w:marBottom w:val="0"/>
          <w:divBdr>
            <w:top w:val="none" w:sz="0" w:space="0" w:color="auto"/>
            <w:left w:val="none" w:sz="0" w:space="0" w:color="auto"/>
            <w:bottom w:val="none" w:sz="0" w:space="0" w:color="auto"/>
            <w:right w:val="none" w:sz="0" w:space="0" w:color="auto"/>
          </w:divBdr>
        </w:div>
      </w:divsChild>
    </w:div>
    <w:div w:id="281689237">
      <w:bodyDiv w:val="1"/>
      <w:marLeft w:val="0"/>
      <w:marRight w:val="0"/>
      <w:marTop w:val="0"/>
      <w:marBottom w:val="0"/>
      <w:divBdr>
        <w:top w:val="none" w:sz="0" w:space="0" w:color="auto"/>
        <w:left w:val="none" w:sz="0" w:space="0" w:color="auto"/>
        <w:bottom w:val="none" w:sz="0" w:space="0" w:color="auto"/>
        <w:right w:val="none" w:sz="0" w:space="0" w:color="auto"/>
      </w:divBdr>
      <w:divsChild>
        <w:div w:id="1086271239">
          <w:marLeft w:val="0"/>
          <w:marRight w:val="0"/>
          <w:marTop w:val="0"/>
          <w:marBottom w:val="0"/>
          <w:divBdr>
            <w:top w:val="none" w:sz="0" w:space="0" w:color="auto"/>
            <w:left w:val="none" w:sz="0" w:space="0" w:color="auto"/>
            <w:bottom w:val="none" w:sz="0" w:space="0" w:color="auto"/>
            <w:right w:val="none" w:sz="0" w:space="0" w:color="auto"/>
          </w:divBdr>
        </w:div>
        <w:div w:id="412053115">
          <w:marLeft w:val="0"/>
          <w:marRight w:val="0"/>
          <w:marTop w:val="0"/>
          <w:marBottom w:val="0"/>
          <w:divBdr>
            <w:top w:val="none" w:sz="0" w:space="0" w:color="auto"/>
            <w:left w:val="none" w:sz="0" w:space="0" w:color="auto"/>
            <w:bottom w:val="none" w:sz="0" w:space="0" w:color="auto"/>
            <w:right w:val="none" w:sz="0" w:space="0" w:color="auto"/>
          </w:divBdr>
          <w:divsChild>
            <w:div w:id="30963517">
              <w:marLeft w:val="0"/>
              <w:marRight w:val="0"/>
              <w:marTop w:val="0"/>
              <w:marBottom w:val="0"/>
              <w:divBdr>
                <w:top w:val="none" w:sz="0" w:space="0" w:color="auto"/>
                <w:left w:val="none" w:sz="0" w:space="0" w:color="auto"/>
                <w:bottom w:val="none" w:sz="0" w:space="0" w:color="auto"/>
                <w:right w:val="none" w:sz="0" w:space="0" w:color="auto"/>
              </w:divBdr>
              <w:divsChild>
                <w:div w:id="750347778">
                  <w:marLeft w:val="0"/>
                  <w:marRight w:val="0"/>
                  <w:marTop w:val="0"/>
                  <w:marBottom w:val="0"/>
                  <w:divBdr>
                    <w:top w:val="none" w:sz="0" w:space="0" w:color="auto"/>
                    <w:left w:val="none" w:sz="0" w:space="0" w:color="auto"/>
                    <w:bottom w:val="none" w:sz="0" w:space="0" w:color="auto"/>
                    <w:right w:val="none" w:sz="0" w:space="0" w:color="auto"/>
                  </w:divBdr>
                  <w:divsChild>
                    <w:div w:id="86606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15979">
          <w:marLeft w:val="0"/>
          <w:marRight w:val="0"/>
          <w:marTop w:val="0"/>
          <w:marBottom w:val="0"/>
          <w:divBdr>
            <w:top w:val="none" w:sz="0" w:space="0" w:color="auto"/>
            <w:left w:val="none" w:sz="0" w:space="0" w:color="auto"/>
            <w:bottom w:val="none" w:sz="0" w:space="0" w:color="auto"/>
            <w:right w:val="none" w:sz="0" w:space="0" w:color="auto"/>
          </w:divBdr>
          <w:divsChild>
            <w:div w:id="2123844150">
              <w:marLeft w:val="0"/>
              <w:marRight w:val="0"/>
              <w:marTop w:val="0"/>
              <w:marBottom w:val="0"/>
              <w:divBdr>
                <w:top w:val="none" w:sz="0" w:space="0" w:color="auto"/>
                <w:left w:val="none" w:sz="0" w:space="0" w:color="auto"/>
                <w:bottom w:val="none" w:sz="0" w:space="0" w:color="auto"/>
                <w:right w:val="none" w:sz="0" w:space="0" w:color="auto"/>
              </w:divBdr>
              <w:divsChild>
                <w:div w:id="555044082">
                  <w:marLeft w:val="0"/>
                  <w:marRight w:val="0"/>
                  <w:marTop w:val="0"/>
                  <w:marBottom w:val="0"/>
                  <w:divBdr>
                    <w:top w:val="none" w:sz="0" w:space="0" w:color="auto"/>
                    <w:left w:val="none" w:sz="0" w:space="0" w:color="auto"/>
                    <w:bottom w:val="none" w:sz="0" w:space="0" w:color="auto"/>
                    <w:right w:val="none" w:sz="0" w:space="0" w:color="auto"/>
                  </w:divBdr>
                  <w:divsChild>
                    <w:div w:id="2016565031">
                      <w:marLeft w:val="0"/>
                      <w:marRight w:val="0"/>
                      <w:marTop w:val="0"/>
                      <w:marBottom w:val="0"/>
                      <w:divBdr>
                        <w:top w:val="none" w:sz="0" w:space="0" w:color="auto"/>
                        <w:left w:val="none" w:sz="0" w:space="0" w:color="auto"/>
                        <w:bottom w:val="none" w:sz="0" w:space="0" w:color="auto"/>
                        <w:right w:val="none" w:sz="0" w:space="0" w:color="auto"/>
                      </w:divBdr>
                      <w:divsChild>
                        <w:div w:id="606498877">
                          <w:marLeft w:val="0"/>
                          <w:marRight w:val="0"/>
                          <w:marTop w:val="0"/>
                          <w:marBottom w:val="0"/>
                          <w:divBdr>
                            <w:top w:val="none" w:sz="0" w:space="0" w:color="auto"/>
                            <w:left w:val="none" w:sz="0" w:space="0" w:color="auto"/>
                            <w:bottom w:val="none" w:sz="0" w:space="0" w:color="auto"/>
                            <w:right w:val="none" w:sz="0" w:space="0" w:color="auto"/>
                          </w:divBdr>
                          <w:divsChild>
                            <w:div w:id="25227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730027">
          <w:marLeft w:val="0"/>
          <w:marRight w:val="0"/>
          <w:marTop w:val="0"/>
          <w:marBottom w:val="0"/>
          <w:divBdr>
            <w:top w:val="none" w:sz="0" w:space="0" w:color="auto"/>
            <w:left w:val="none" w:sz="0" w:space="0" w:color="auto"/>
            <w:bottom w:val="none" w:sz="0" w:space="0" w:color="auto"/>
            <w:right w:val="none" w:sz="0" w:space="0" w:color="auto"/>
          </w:divBdr>
          <w:divsChild>
            <w:div w:id="466238309">
              <w:marLeft w:val="0"/>
              <w:marRight w:val="0"/>
              <w:marTop w:val="0"/>
              <w:marBottom w:val="0"/>
              <w:divBdr>
                <w:top w:val="none" w:sz="0" w:space="0" w:color="auto"/>
                <w:left w:val="none" w:sz="0" w:space="0" w:color="auto"/>
                <w:bottom w:val="none" w:sz="0" w:space="0" w:color="auto"/>
                <w:right w:val="none" w:sz="0" w:space="0" w:color="auto"/>
              </w:divBdr>
              <w:divsChild>
                <w:div w:id="817840940">
                  <w:marLeft w:val="0"/>
                  <w:marRight w:val="0"/>
                  <w:marTop w:val="0"/>
                  <w:marBottom w:val="0"/>
                  <w:divBdr>
                    <w:top w:val="none" w:sz="0" w:space="0" w:color="auto"/>
                    <w:left w:val="none" w:sz="0" w:space="0" w:color="auto"/>
                    <w:bottom w:val="none" w:sz="0" w:space="0" w:color="auto"/>
                    <w:right w:val="none" w:sz="0" w:space="0" w:color="auto"/>
                  </w:divBdr>
                  <w:divsChild>
                    <w:div w:id="11745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265955">
          <w:marLeft w:val="0"/>
          <w:marRight w:val="0"/>
          <w:marTop w:val="0"/>
          <w:marBottom w:val="0"/>
          <w:divBdr>
            <w:top w:val="none" w:sz="0" w:space="0" w:color="auto"/>
            <w:left w:val="none" w:sz="0" w:space="0" w:color="auto"/>
            <w:bottom w:val="none" w:sz="0" w:space="0" w:color="auto"/>
            <w:right w:val="none" w:sz="0" w:space="0" w:color="auto"/>
          </w:divBdr>
          <w:divsChild>
            <w:div w:id="379132756">
              <w:marLeft w:val="0"/>
              <w:marRight w:val="0"/>
              <w:marTop w:val="0"/>
              <w:marBottom w:val="0"/>
              <w:divBdr>
                <w:top w:val="none" w:sz="0" w:space="0" w:color="auto"/>
                <w:left w:val="none" w:sz="0" w:space="0" w:color="auto"/>
                <w:bottom w:val="none" w:sz="0" w:space="0" w:color="auto"/>
                <w:right w:val="none" w:sz="0" w:space="0" w:color="auto"/>
              </w:divBdr>
              <w:divsChild>
                <w:div w:id="846477650">
                  <w:marLeft w:val="0"/>
                  <w:marRight w:val="0"/>
                  <w:marTop w:val="0"/>
                  <w:marBottom w:val="0"/>
                  <w:divBdr>
                    <w:top w:val="none" w:sz="0" w:space="0" w:color="auto"/>
                    <w:left w:val="none" w:sz="0" w:space="0" w:color="auto"/>
                    <w:bottom w:val="none" w:sz="0" w:space="0" w:color="auto"/>
                    <w:right w:val="none" w:sz="0" w:space="0" w:color="auto"/>
                  </w:divBdr>
                  <w:divsChild>
                    <w:div w:id="121001738">
                      <w:marLeft w:val="0"/>
                      <w:marRight w:val="0"/>
                      <w:marTop w:val="0"/>
                      <w:marBottom w:val="0"/>
                      <w:divBdr>
                        <w:top w:val="none" w:sz="0" w:space="0" w:color="auto"/>
                        <w:left w:val="none" w:sz="0" w:space="0" w:color="auto"/>
                        <w:bottom w:val="none" w:sz="0" w:space="0" w:color="auto"/>
                        <w:right w:val="none" w:sz="0" w:space="0" w:color="auto"/>
                      </w:divBdr>
                      <w:divsChild>
                        <w:div w:id="1461996326">
                          <w:marLeft w:val="0"/>
                          <w:marRight w:val="0"/>
                          <w:marTop w:val="0"/>
                          <w:marBottom w:val="0"/>
                          <w:divBdr>
                            <w:top w:val="none" w:sz="0" w:space="0" w:color="auto"/>
                            <w:left w:val="none" w:sz="0" w:space="0" w:color="auto"/>
                            <w:bottom w:val="none" w:sz="0" w:space="0" w:color="auto"/>
                            <w:right w:val="none" w:sz="0" w:space="0" w:color="auto"/>
                          </w:divBdr>
                          <w:divsChild>
                            <w:div w:id="2315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837293">
                      <w:marLeft w:val="0"/>
                      <w:marRight w:val="0"/>
                      <w:marTop w:val="0"/>
                      <w:marBottom w:val="0"/>
                      <w:divBdr>
                        <w:top w:val="none" w:sz="0" w:space="0" w:color="auto"/>
                        <w:left w:val="none" w:sz="0" w:space="0" w:color="auto"/>
                        <w:bottom w:val="none" w:sz="0" w:space="0" w:color="auto"/>
                        <w:right w:val="none" w:sz="0" w:space="0" w:color="auto"/>
                      </w:divBdr>
                      <w:divsChild>
                        <w:div w:id="1485664535">
                          <w:marLeft w:val="0"/>
                          <w:marRight w:val="0"/>
                          <w:marTop w:val="0"/>
                          <w:marBottom w:val="0"/>
                          <w:divBdr>
                            <w:top w:val="none" w:sz="0" w:space="0" w:color="auto"/>
                            <w:left w:val="none" w:sz="0" w:space="0" w:color="auto"/>
                            <w:bottom w:val="none" w:sz="0" w:space="0" w:color="auto"/>
                            <w:right w:val="none" w:sz="0" w:space="0" w:color="auto"/>
                          </w:divBdr>
                          <w:divsChild>
                            <w:div w:id="77505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709734">
                      <w:marLeft w:val="0"/>
                      <w:marRight w:val="0"/>
                      <w:marTop w:val="0"/>
                      <w:marBottom w:val="0"/>
                      <w:divBdr>
                        <w:top w:val="none" w:sz="0" w:space="0" w:color="auto"/>
                        <w:left w:val="none" w:sz="0" w:space="0" w:color="auto"/>
                        <w:bottom w:val="none" w:sz="0" w:space="0" w:color="auto"/>
                        <w:right w:val="none" w:sz="0" w:space="0" w:color="auto"/>
                      </w:divBdr>
                      <w:divsChild>
                        <w:div w:id="1479179470">
                          <w:marLeft w:val="0"/>
                          <w:marRight w:val="0"/>
                          <w:marTop w:val="0"/>
                          <w:marBottom w:val="0"/>
                          <w:divBdr>
                            <w:top w:val="none" w:sz="0" w:space="0" w:color="auto"/>
                            <w:left w:val="none" w:sz="0" w:space="0" w:color="auto"/>
                            <w:bottom w:val="none" w:sz="0" w:space="0" w:color="auto"/>
                            <w:right w:val="none" w:sz="0" w:space="0" w:color="auto"/>
                          </w:divBdr>
                          <w:divsChild>
                            <w:div w:id="109039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833369">
                      <w:marLeft w:val="0"/>
                      <w:marRight w:val="0"/>
                      <w:marTop w:val="0"/>
                      <w:marBottom w:val="0"/>
                      <w:divBdr>
                        <w:top w:val="none" w:sz="0" w:space="0" w:color="auto"/>
                        <w:left w:val="none" w:sz="0" w:space="0" w:color="auto"/>
                        <w:bottom w:val="none" w:sz="0" w:space="0" w:color="auto"/>
                        <w:right w:val="none" w:sz="0" w:space="0" w:color="auto"/>
                      </w:divBdr>
                      <w:divsChild>
                        <w:div w:id="1442451201">
                          <w:marLeft w:val="0"/>
                          <w:marRight w:val="0"/>
                          <w:marTop w:val="0"/>
                          <w:marBottom w:val="0"/>
                          <w:divBdr>
                            <w:top w:val="none" w:sz="0" w:space="0" w:color="auto"/>
                            <w:left w:val="none" w:sz="0" w:space="0" w:color="auto"/>
                            <w:bottom w:val="none" w:sz="0" w:space="0" w:color="auto"/>
                            <w:right w:val="none" w:sz="0" w:space="0" w:color="auto"/>
                          </w:divBdr>
                          <w:divsChild>
                            <w:div w:id="73808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11288">
                      <w:marLeft w:val="0"/>
                      <w:marRight w:val="0"/>
                      <w:marTop w:val="0"/>
                      <w:marBottom w:val="0"/>
                      <w:divBdr>
                        <w:top w:val="none" w:sz="0" w:space="0" w:color="auto"/>
                        <w:left w:val="none" w:sz="0" w:space="0" w:color="auto"/>
                        <w:bottom w:val="none" w:sz="0" w:space="0" w:color="auto"/>
                        <w:right w:val="none" w:sz="0" w:space="0" w:color="auto"/>
                      </w:divBdr>
                      <w:divsChild>
                        <w:div w:id="1658193342">
                          <w:marLeft w:val="0"/>
                          <w:marRight w:val="0"/>
                          <w:marTop w:val="0"/>
                          <w:marBottom w:val="0"/>
                          <w:divBdr>
                            <w:top w:val="none" w:sz="0" w:space="0" w:color="auto"/>
                            <w:left w:val="none" w:sz="0" w:space="0" w:color="auto"/>
                            <w:bottom w:val="none" w:sz="0" w:space="0" w:color="auto"/>
                            <w:right w:val="none" w:sz="0" w:space="0" w:color="auto"/>
                          </w:divBdr>
                          <w:divsChild>
                            <w:div w:id="164935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798780">
                      <w:marLeft w:val="0"/>
                      <w:marRight w:val="0"/>
                      <w:marTop w:val="0"/>
                      <w:marBottom w:val="0"/>
                      <w:divBdr>
                        <w:top w:val="none" w:sz="0" w:space="0" w:color="auto"/>
                        <w:left w:val="none" w:sz="0" w:space="0" w:color="auto"/>
                        <w:bottom w:val="none" w:sz="0" w:space="0" w:color="auto"/>
                        <w:right w:val="none" w:sz="0" w:space="0" w:color="auto"/>
                      </w:divBdr>
                      <w:divsChild>
                        <w:div w:id="316302971">
                          <w:marLeft w:val="0"/>
                          <w:marRight w:val="0"/>
                          <w:marTop w:val="0"/>
                          <w:marBottom w:val="0"/>
                          <w:divBdr>
                            <w:top w:val="none" w:sz="0" w:space="0" w:color="auto"/>
                            <w:left w:val="none" w:sz="0" w:space="0" w:color="auto"/>
                            <w:bottom w:val="none" w:sz="0" w:space="0" w:color="auto"/>
                            <w:right w:val="none" w:sz="0" w:space="0" w:color="auto"/>
                          </w:divBdr>
                          <w:divsChild>
                            <w:div w:id="63645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5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151827">
          <w:marLeft w:val="0"/>
          <w:marRight w:val="0"/>
          <w:marTop w:val="0"/>
          <w:marBottom w:val="0"/>
          <w:divBdr>
            <w:top w:val="none" w:sz="0" w:space="0" w:color="auto"/>
            <w:left w:val="none" w:sz="0" w:space="0" w:color="auto"/>
            <w:bottom w:val="none" w:sz="0" w:space="0" w:color="auto"/>
            <w:right w:val="none" w:sz="0" w:space="0" w:color="auto"/>
          </w:divBdr>
          <w:divsChild>
            <w:div w:id="2019303671">
              <w:marLeft w:val="0"/>
              <w:marRight w:val="0"/>
              <w:marTop w:val="0"/>
              <w:marBottom w:val="0"/>
              <w:divBdr>
                <w:top w:val="none" w:sz="0" w:space="0" w:color="auto"/>
                <w:left w:val="none" w:sz="0" w:space="0" w:color="auto"/>
                <w:bottom w:val="none" w:sz="0" w:space="0" w:color="auto"/>
                <w:right w:val="none" w:sz="0" w:space="0" w:color="auto"/>
              </w:divBdr>
              <w:divsChild>
                <w:div w:id="57215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369802">
          <w:marLeft w:val="0"/>
          <w:marRight w:val="0"/>
          <w:marTop w:val="0"/>
          <w:marBottom w:val="0"/>
          <w:divBdr>
            <w:top w:val="none" w:sz="0" w:space="0" w:color="auto"/>
            <w:left w:val="none" w:sz="0" w:space="0" w:color="auto"/>
            <w:bottom w:val="none" w:sz="0" w:space="0" w:color="auto"/>
            <w:right w:val="none" w:sz="0" w:space="0" w:color="auto"/>
          </w:divBdr>
          <w:divsChild>
            <w:div w:id="237789711">
              <w:marLeft w:val="0"/>
              <w:marRight w:val="0"/>
              <w:marTop w:val="0"/>
              <w:marBottom w:val="0"/>
              <w:divBdr>
                <w:top w:val="none" w:sz="0" w:space="0" w:color="auto"/>
                <w:left w:val="none" w:sz="0" w:space="0" w:color="auto"/>
                <w:bottom w:val="none" w:sz="0" w:space="0" w:color="auto"/>
                <w:right w:val="none" w:sz="0" w:space="0" w:color="auto"/>
              </w:divBdr>
              <w:divsChild>
                <w:div w:id="1154300130">
                  <w:marLeft w:val="0"/>
                  <w:marRight w:val="0"/>
                  <w:marTop w:val="0"/>
                  <w:marBottom w:val="0"/>
                  <w:divBdr>
                    <w:top w:val="none" w:sz="0" w:space="0" w:color="auto"/>
                    <w:left w:val="none" w:sz="0" w:space="0" w:color="auto"/>
                    <w:bottom w:val="none" w:sz="0" w:space="0" w:color="auto"/>
                    <w:right w:val="none" w:sz="0" w:space="0" w:color="auto"/>
                  </w:divBdr>
                  <w:divsChild>
                    <w:div w:id="1173909974">
                      <w:marLeft w:val="0"/>
                      <w:marRight w:val="0"/>
                      <w:marTop w:val="0"/>
                      <w:marBottom w:val="0"/>
                      <w:divBdr>
                        <w:top w:val="none" w:sz="0" w:space="0" w:color="auto"/>
                        <w:left w:val="none" w:sz="0" w:space="0" w:color="auto"/>
                        <w:bottom w:val="none" w:sz="0" w:space="0" w:color="auto"/>
                        <w:right w:val="none" w:sz="0" w:space="0" w:color="auto"/>
                      </w:divBdr>
                      <w:divsChild>
                        <w:div w:id="18626165">
                          <w:marLeft w:val="0"/>
                          <w:marRight w:val="0"/>
                          <w:marTop w:val="0"/>
                          <w:marBottom w:val="0"/>
                          <w:divBdr>
                            <w:top w:val="none" w:sz="0" w:space="0" w:color="auto"/>
                            <w:left w:val="none" w:sz="0" w:space="0" w:color="auto"/>
                            <w:bottom w:val="none" w:sz="0" w:space="0" w:color="auto"/>
                            <w:right w:val="none" w:sz="0" w:space="0" w:color="auto"/>
                          </w:divBdr>
                          <w:divsChild>
                            <w:div w:id="2122920420">
                              <w:marLeft w:val="0"/>
                              <w:marRight w:val="0"/>
                              <w:marTop w:val="0"/>
                              <w:marBottom w:val="0"/>
                              <w:divBdr>
                                <w:top w:val="none" w:sz="0" w:space="0" w:color="auto"/>
                                <w:left w:val="none" w:sz="0" w:space="0" w:color="auto"/>
                                <w:bottom w:val="none" w:sz="0" w:space="0" w:color="auto"/>
                                <w:right w:val="none" w:sz="0" w:space="0" w:color="auto"/>
                              </w:divBdr>
                              <w:divsChild>
                                <w:div w:id="347685445">
                                  <w:marLeft w:val="0"/>
                                  <w:marRight w:val="0"/>
                                  <w:marTop w:val="0"/>
                                  <w:marBottom w:val="0"/>
                                  <w:divBdr>
                                    <w:top w:val="none" w:sz="0" w:space="0" w:color="auto"/>
                                    <w:left w:val="none" w:sz="0" w:space="0" w:color="auto"/>
                                    <w:bottom w:val="none" w:sz="0" w:space="0" w:color="auto"/>
                                    <w:right w:val="none" w:sz="0" w:space="0" w:color="auto"/>
                                  </w:divBdr>
                                  <w:divsChild>
                                    <w:div w:id="684213490">
                                      <w:marLeft w:val="0"/>
                                      <w:marRight w:val="0"/>
                                      <w:marTop w:val="0"/>
                                      <w:marBottom w:val="0"/>
                                      <w:divBdr>
                                        <w:top w:val="none" w:sz="0" w:space="0" w:color="auto"/>
                                        <w:left w:val="none" w:sz="0" w:space="0" w:color="auto"/>
                                        <w:bottom w:val="none" w:sz="0" w:space="0" w:color="auto"/>
                                        <w:right w:val="none" w:sz="0" w:space="0" w:color="auto"/>
                                      </w:divBdr>
                                      <w:divsChild>
                                        <w:div w:id="1548420087">
                                          <w:marLeft w:val="0"/>
                                          <w:marRight w:val="0"/>
                                          <w:marTop w:val="0"/>
                                          <w:marBottom w:val="0"/>
                                          <w:divBdr>
                                            <w:top w:val="none" w:sz="0" w:space="0" w:color="auto"/>
                                            <w:left w:val="none" w:sz="0" w:space="0" w:color="auto"/>
                                            <w:bottom w:val="none" w:sz="0" w:space="0" w:color="auto"/>
                                            <w:right w:val="none" w:sz="0" w:space="0" w:color="auto"/>
                                          </w:divBdr>
                                          <w:divsChild>
                                            <w:div w:id="617952265">
                                              <w:marLeft w:val="0"/>
                                              <w:marRight w:val="0"/>
                                              <w:marTop w:val="0"/>
                                              <w:marBottom w:val="0"/>
                                              <w:divBdr>
                                                <w:top w:val="none" w:sz="0" w:space="0" w:color="auto"/>
                                                <w:left w:val="none" w:sz="0" w:space="0" w:color="auto"/>
                                                <w:bottom w:val="none" w:sz="0" w:space="0" w:color="auto"/>
                                                <w:right w:val="none" w:sz="0" w:space="0" w:color="auto"/>
                                              </w:divBdr>
                                              <w:divsChild>
                                                <w:div w:id="1990206110">
                                                  <w:marLeft w:val="0"/>
                                                  <w:marRight w:val="0"/>
                                                  <w:marTop w:val="0"/>
                                                  <w:marBottom w:val="0"/>
                                                  <w:divBdr>
                                                    <w:top w:val="none" w:sz="0" w:space="0" w:color="auto"/>
                                                    <w:left w:val="none" w:sz="0" w:space="0" w:color="auto"/>
                                                    <w:bottom w:val="none" w:sz="0" w:space="0" w:color="auto"/>
                                                    <w:right w:val="none" w:sz="0" w:space="0" w:color="auto"/>
                                                  </w:divBdr>
                                                  <w:divsChild>
                                                    <w:div w:id="1817336091">
                                                      <w:marLeft w:val="0"/>
                                                      <w:marRight w:val="0"/>
                                                      <w:marTop w:val="0"/>
                                                      <w:marBottom w:val="0"/>
                                                      <w:divBdr>
                                                        <w:top w:val="none" w:sz="0" w:space="0" w:color="auto"/>
                                                        <w:left w:val="none" w:sz="0" w:space="0" w:color="auto"/>
                                                        <w:bottom w:val="none" w:sz="0" w:space="0" w:color="auto"/>
                                                        <w:right w:val="none" w:sz="0" w:space="0" w:color="auto"/>
                                                      </w:divBdr>
                                                      <w:divsChild>
                                                        <w:div w:id="2087411148">
                                                          <w:marLeft w:val="0"/>
                                                          <w:marRight w:val="0"/>
                                                          <w:marTop w:val="0"/>
                                                          <w:marBottom w:val="0"/>
                                                          <w:divBdr>
                                                            <w:top w:val="none" w:sz="0" w:space="0" w:color="auto"/>
                                                            <w:left w:val="none" w:sz="0" w:space="0" w:color="auto"/>
                                                            <w:bottom w:val="none" w:sz="0" w:space="0" w:color="auto"/>
                                                            <w:right w:val="none" w:sz="0" w:space="0" w:color="auto"/>
                                                          </w:divBdr>
                                                          <w:divsChild>
                                                            <w:div w:id="50544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579365">
                                      <w:marLeft w:val="0"/>
                                      <w:marRight w:val="0"/>
                                      <w:marTop w:val="0"/>
                                      <w:marBottom w:val="0"/>
                                      <w:divBdr>
                                        <w:top w:val="none" w:sz="0" w:space="0" w:color="auto"/>
                                        <w:left w:val="none" w:sz="0" w:space="0" w:color="auto"/>
                                        <w:bottom w:val="none" w:sz="0" w:space="0" w:color="auto"/>
                                        <w:right w:val="none" w:sz="0" w:space="0" w:color="auto"/>
                                      </w:divBdr>
                                    </w:div>
                                  </w:divsChild>
                                </w:div>
                                <w:div w:id="120347971">
                                  <w:marLeft w:val="0"/>
                                  <w:marRight w:val="0"/>
                                  <w:marTop w:val="0"/>
                                  <w:marBottom w:val="0"/>
                                  <w:divBdr>
                                    <w:top w:val="none" w:sz="0" w:space="0" w:color="auto"/>
                                    <w:left w:val="none" w:sz="0" w:space="0" w:color="auto"/>
                                    <w:bottom w:val="none" w:sz="0" w:space="0" w:color="auto"/>
                                    <w:right w:val="none" w:sz="0" w:space="0" w:color="auto"/>
                                  </w:divBdr>
                                  <w:divsChild>
                                    <w:div w:id="1582522093">
                                      <w:marLeft w:val="0"/>
                                      <w:marRight w:val="0"/>
                                      <w:marTop w:val="0"/>
                                      <w:marBottom w:val="0"/>
                                      <w:divBdr>
                                        <w:top w:val="none" w:sz="0" w:space="0" w:color="auto"/>
                                        <w:left w:val="none" w:sz="0" w:space="0" w:color="auto"/>
                                        <w:bottom w:val="none" w:sz="0" w:space="0" w:color="auto"/>
                                        <w:right w:val="none" w:sz="0" w:space="0" w:color="auto"/>
                                      </w:divBdr>
                                      <w:divsChild>
                                        <w:div w:id="655453080">
                                          <w:marLeft w:val="0"/>
                                          <w:marRight w:val="0"/>
                                          <w:marTop w:val="0"/>
                                          <w:marBottom w:val="0"/>
                                          <w:divBdr>
                                            <w:top w:val="none" w:sz="0" w:space="0" w:color="auto"/>
                                            <w:left w:val="none" w:sz="0" w:space="0" w:color="auto"/>
                                            <w:bottom w:val="none" w:sz="0" w:space="0" w:color="auto"/>
                                            <w:right w:val="none" w:sz="0" w:space="0" w:color="auto"/>
                                          </w:divBdr>
                                        </w:div>
                                      </w:divsChild>
                                    </w:div>
                                    <w:div w:id="298729857">
                                      <w:marLeft w:val="0"/>
                                      <w:marRight w:val="0"/>
                                      <w:marTop w:val="0"/>
                                      <w:marBottom w:val="0"/>
                                      <w:divBdr>
                                        <w:top w:val="none" w:sz="0" w:space="0" w:color="auto"/>
                                        <w:left w:val="none" w:sz="0" w:space="0" w:color="auto"/>
                                        <w:bottom w:val="none" w:sz="0" w:space="0" w:color="auto"/>
                                        <w:right w:val="none" w:sz="0" w:space="0" w:color="auto"/>
                                      </w:divBdr>
                                      <w:divsChild>
                                        <w:div w:id="197795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296709">
                  <w:marLeft w:val="0"/>
                  <w:marRight w:val="0"/>
                  <w:marTop w:val="0"/>
                  <w:marBottom w:val="0"/>
                  <w:divBdr>
                    <w:top w:val="none" w:sz="0" w:space="0" w:color="auto"/>
                    <w:left w:val="none" w:sz="0" w:space="0" w:color="auto"/>
                    <w:bottom w:val="none" w:sz="0" w:space="0" w:color="auto"/>
                    <w:right w:val="none" w:sz="0" w:space="0" w:color="auto"/>
                  </w:divBdr>
                  <w:divsChild>
                    <w:div w:id="265163959">
                      <w:marLeft w:val="0"/>
                      <w:marRight w:val="0"/>
                      <w:marTop w:val="0"/>
                      <w:marBottom w:val="0"/>
                      <w:divBdr>
                        <w:top w:val="none" w:sz="0" w:space="0" w:color="auto"/>
                        <w:left w:val="none" w:sz="0" w:space="0" w:color="auto"/>
                        <w:bottom w:val="none" w:sz="0" w:space="0" w:color="auto"/>
                        <w:right w:val="none" w:sz="0" w:space="0" w:color="auto"/>
                      </w:divBdr>
                      <w:divsChild>
                        <w:div w:id="1578049098">
                          <w:marLeft w:val="0"/>
                          <w:marRight w:val="0"/>
                          <w:marTop w:val="0"/>
                          <w:marBottom w:val="0"/>
                          <w:divBdr>
                            <w:top w:val="none" w:sz="0" w:space="0" w:color="auto"/>
                            <w:left w:val="none" w:sz="0" w:space="0" w:color="auto"/>
                            <w:bottom w:val="none" w:sz="0" w:space="0" w:color="auto"/>
                            <w:right w:val="none" w:sz="0" w:space="0" w:color="auto"/>
                          </w:divBdr>
                          <w:divsChild>
                            <w:div w:id="1265503319">
                              <w:marLeft w:val="0"/>
                              <w:marRight w:val="0"/>
                              <w:marTop w:val="0"/>
                              <w:marBottom w:val="0"/>
                              <w:divBdr>
                                <w:top w:val="none" w:sz="0" w:space="0" w:color="auto"/>
                                <w:left w:val="none" w:sz="0" w:space="0" w:color="auto"/>
                                <w:bottom w:val="none" w:sz="0" w:space="0" w:color="auto"/>
                                <w:right w:val="none" w:sz="0" w:space="0" w:color="auto"/>
                              </w:divBdr>
                              <w:divsChild>
                                <w:div w:id="993098258">
                                  <w:marLeft w:val="0"/>
                                  <w:marRight w:val="0"/>
                                  <w:marTop w:val="0"/>
                                  <w:marBottom w:val="0"/>
                                  <w:divBdr>
                                    <w:top w:val="none" w:sz="0" w:space="0" w:color="auto"/>
                                    <w:left w:val="none" w:sz="0" w:space="0" w:color="auto"/>
                                    <w:bottom w:val="none" w:sz="0" w:space="0" w:color="auto"/>
                                    <w:right w:val="none" w:sz="0" w:space="0" w:color="auto"/>
                                  </w:divBdr>
                                  <w:divsChild>
                                    <w:div w:id="1471708071">
                                      <w:marLeft w:val="0"/>
                                      <w:marRight w:val="0"/>
                                      <w:marTop w:val="0"/>
                                      <w:marBottom w:val="0"/>
                                      <w:divBdr>
                                        <w:top w:val="none" w:sz="0" w:space="0" w:color="auto"/>
                                        <w:left w:val="none" w:sz="0" w:space="0" w:color="auto"/>
                                        <w:bottom w:val="none" w:sz="0" w:space="0" w:color="auto"/>
                                        <w:right w:val="none" w:sz="0" w:space="0" w:color="auto"/>
                                      </w:divBdr>
                                      <w:divsChild>
                                        <w:div w:id="1285424567">
                                          <w:marLeft w:val="0"/>
                                          <w:marRight w:val="0"/>
                                          <w:marTop w:val="0"/>
                                          <w:marBottom w:val="0"/>
                                          <w:divBdr>
                                            <w:top w:val="none" w:sz="0" w:space="0" w:color="auto"/>
                                            <w:left w:val="none" w:sz="0" w:space="0" w:color="auto"/>
                                            <w:bottom w:val="none" w:sz="0" w:space="0" w:color="auto"/>
                                            <w:right w:val="none" w:sz="0" w:space="0" w:color="auto"/>
                                          </w:divBdr>
                                          <w:divsChild>
                                            <w:div w:id="646131951">
                                              <w:marLeft w:val="0"/>
                                              <w:marRight w:val="0"/>
                                              <w:marTop w:val="0"/>
                                              <w:marBottom w:val="0"/>
                                              <w:divBdr>
                                                <w:top w:val="none" w:sz="0" w:space="0" w:color="auto"/>
                                                <w:left w:val="none" w:sz="0" w:space="0" w:color="auto"/>
                                                <w:bottom w:val="none" w:sz="0" w:space="0" w:color="auto"/>
                                                <w:right w:val="none" w:sz="0" w:space="0" w:color="auto"/>
                                              </w:divBdr>
                                              <w:divsChild>
                                                <w:div w:id="1215853841">
                                                  <w:marLeft w:val="0"/>
                                                  <w:marRight w:val="0"/>
                                                  <w:marTop w:val="0"/>
                                                  <w:marBottom w:val="0"/>
                                                  <w:divBdr>
                                                    <w:top w:val="none" w:sz="0" w:space="0" w:color="auto"/>
                                                    <w:left w:val="none" w:sz="0" w:space="0" w:color="auto"/>
                                                    <w:bottom w:val="none" w:sz="0" w:space="0" w:color="auto"/>
                                                    <w:right w:val="none" w:sz="0" w:space="0" w:color="auto"/>
                                                  </w:divBdr>
                                                  <w:divsChild>
                                                    <w:div w:id="1378049856">
                                                      <w:marLeft w:val="0"/>
                                                      <w:marRight w:val="0"/>
                                                      <w:marTop w:val="0"/>
                                                      <w:marBottom w:val="0"/>
                                                      <w:divBdr>
                                                        <w:top w:val="none" w:sz="0" w:space="0" w:color="auto"/>
                                                        <w:left w:val="none" w:sz="0" w:space="0" w:color="auto"/>
                                                        <w:bottom w:val="none" w:sz="0" w:space="0" w:color="auto"/>
                                                        <w:right w:val="none" w:sz="0" w:space="0" w:color="auto"/>
                                                      </w:divBdr>
                                                      <w:divsChild>
                                                        <w:div w:id="1718965840">
                                                          <w:marLeft w:val="0"/>
                                                          <w:marRight w:val="0"/>
                                                          <w:marTop w:val="0"/>
                                                          <w:marBottom w:val="0"/>
                                                          <w:divBdr>
                                                            <w:top w:val="none" w:sz="0" w:space="0" w:color="auto"/>
                                                            <w:left w:val="none" w:sz="0" w:space="0" w:color="auto"/>
                                                            <w:bottom w:val="none" w:sz="0" w:space="0" w:color="auto"/>
                                                            <w:right w:val="none" w:sz="0" w:space="0" w:color="auto"/>
                                                          </w:divBdr>
                                                          <w:divsChild>
                                                            <w:div w:id="171457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336005">
                                      <w:marLeft w:val="0"/>
                                      <w:marRight w:val="0"/>
                                      <w:marTop w:val="0"/>
                                      <w:marBottom w:val="0"/>
                                      <w:divBdr>
                                        <w:top w:val="none" w:sz="0" w:space="0" w:color="auto"/>
                                        <w:left w:val="none" w:sz="0" w:space="0" w:color="auto"/>
                                        <w:bottom w:val="none" w:sz="0" w:space="0" w:color="auto"/>
                                        <w:right w:val="none" w:sz="0" w:space="0" w:color="auto"/>
                                      </w:divBdr>
                                    </w:div>
                                  </w:divsChild>
                                </w:div>
                                <w:div w:id="372972511">
                                  <w:marLeft w:val="0"/>
                                  <w:marRight w:val="0"/>
                                  <w:marTop w:val="0"/>
                                  <w:marBottom w:val="0"/>
                                  <w:divBdr>
                                    <w:top w:val="none" w:sz="0" w:space="0" w:color="auto"/>
                                    <w:left w:val="none" w:sz="0" w:space="0" w:color="auto"/>
                                    <w:bottom w:val="none" w:sz="0" w:space="0" w:color="auto"/>
                                    <w:right w:val="none" w:sz="0" w:space="0" w:color="auto"/>
                                  </w:divBdr>
                                  <w:divsChild>
                                    <w:div w:id="2053646267">
                                      <w:marLeft w:val="0"/>
                                      <w:marRight w:val="0"/>
                                      <w:marTop w:val="0"/>
                                      <w:marBottom w:val="0"/>
                                      <w:divBdr>
                                        <w:top w:val="none" w:sz="0" w:space="0" w:color="auto"/>
                                        <w:left w:val="none" w:sz="0" w:space="0" w:color="auto"/>
                                        <w:bottom w:val="none" w:sz="0" w:space="0" w:color="auto"/>
                                        <w:right w:val="none" w:sz="0" w:space="0" w:color="auto"/>
                                      </w:divBdr>
                                      <w:divsChild>
                                        <w:div w:id="512375115">
                                          <w:marLeft w:val="0"/>
                                          <w:marRight w:val="0"/>
                                          <w:marTop w:val="0"/>
                                          <w:marBottom w:val="0"/>
                                          <w:divBdr>
                                            <w:top w:val="none" w:sz="0" w:space="0" w:color="auto"/>
                                            <w:left w:val="none" w:sz="0" w:space="0" w:color="auto"/>
                                            <w:bottom w:val="none" w:sz="0" w:space="0" w:color="auto"/>
                                            <w:right w:val="none" w:sz="0" w:space="0" w:color="auto"/>
                                          </w:divBdr>
                                        </w:div>
                                      </w:divsChild>
                                    </w:div>
                                    <w:div w:id="839201823">
                                      <w:marLeft w:val="0"/>
                                      <w:marRight w:val="0"/>
                                      <w:marTop w:val="0"/>
                                      <w:marBottom w:val="0"/>
                                      <w:divBdr>
                                        <w:top w:val="none" w:sz="0" w:space="0" w:color="auto"/>
                                        <w:left w:val="none" w:sz="0" w:space="0" w:color="auto"/>
                                        <w:bottom w:val="none" w:sz="0" w:space="0" w:color="auto"/>
                                        <w:right w:val="none" w:sz="0" w:space="0" w:color="auto"/>
                                      </w:divBdr>
                                      <w:divsChild>
                                        <w:div w:id="44053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860687">
                  <w:marLeft w:val="0"/>
                  <w:marRight w:val="0"/>
                  <w:marTop w:val="0"/>
                  <w:marBottom w:val="0"/>
                  <w:divBdr>
                    <w:top w:val="none" w:sz="0" w:space="0" w:color="auto"/>
                    <w:left w:val="none" w:sz="0" w:space="0" w:color="auto"/>
                    <w:bottom w:val="none" w:sz="0" w:space="0" w:color="auto"/>
                    <w:right w:val="none" w:sz="0" w:space="0" w:color="auto"/>
                  </w:divBdr>
                  <w:divsChild>
                    <w:div w:id="151608472">
                      <w:marLeft w:val="0"/>
                      <w:marRight w:val="0"/>
                      <w:marTop w:val="0"/>
                      <w:marBottom w:val="0"/>
                      <w:divBdr>
                        <w:top w:val="none" w:sz="0" w:space="0" w:color="auto"/>
                        <w:left w:val="none" w:sz="0" w:space="0" w:color="auto"/>
                        <w:bottom w:val="none" w:sz="0" w:space="0" w:color="auto"/>
                        <w:right w:val="none" w:sz="0" w:space="0" w:color="auto"/>
                      </w:divBdr>
                      <w:divsChild>
                        <w:div w:id="928588396">
                          <w:marLeft w:val="0"/>
                          <w:marRight w:val="0"/>
                          <w:marTop w:val="0"/>
                          <w:marBottom w:val="0"/>
                          <w:divBdr>
                            <w:top w:val="none" w:sz="0" w:space="0" w:color="auto"/>
                            <w:left w:val="none" w:sz="0" w:space="0" w:color="auto"/>
                            <w:bottom w:val="none" w:sz="0" w:space="0" w:color="auto"/>
                            <w:right w:val="none" w:sz="0" w:space="0" w:color="auto"/>
                          </w:divBdr>
                          <w:divsChild>
                            <w:div w:id="1536194163">
                              <w:marLeft w:val="0"/>
                              <w:marRight w:val="0"/>
                              <w:marTop w:val="0"/>
                              <w:marBottom w:val="0"/>
                              <w:divBdr>
                                <w:top w:val="none" w:sz="0" w:space="0" w:color="auto"/>
                                <w:left w:val="none" w:sz="0" w:space="0" w:color="auto"/>
                                <w:bottom w:val="none" w:sz="0" w:space="0" w:color="auto"/>
                                <w:right w:val="none" w:sz="0" w:space="0" w:color="auto"/>
                              </w:divBdr>
                              <w:divsChild>
                                <w:div w:id="1481388346">
                                  <w:marLeft w:val="0"/>
                                  <w:marRight w:val="0"/>
                                  <w:marTop w:val="0"/>
                                  <w:marBottom w:val="0"/>
                                  <w:divBdr>
                                    <w:top w:val="none" w:sz="0" w:space="0" w:color="auto"/>
                                    <w:left w:val="none" w:sz="0" w:space="0" w:color="auto"/>
                                    <w:bottom w:val="none" w:sz="0" w:space="0" w:color="auto"/>
                                    <w:right w:val="none" w:sz="0" w:space="0" w:color="auto"/>
                                  </w:divBdr>
                                  <w:divsChild>
                                    <w:div w:id="1703162787">
                                      <w:marLeft w:val="0"/>
                                      <w:marRight w:val="0"/>
                                      <w:marTop w:val="0"/>
                                      <w:marBottom w:val="0"/>
                                      <w:divBdr>
                                        <w:top w:val="none" w:sz="0" w:space="0" w:color="auto"/>
                                        <w:left w:val="none" w:sz="0" w:space="0" w:color="auto"/>
                                        <w:bottom w:val="none" w:sz="0" w:space="0" w:color="auto"/>
                                        <w:right w:val="none" w:sz="0" w:space="0" w:color="auto"/>
                                      </w:divBdr>
                                      <w:divsChild>
                                        <w:div w:id="338430706">
                                          <w:marLeft w:val="0"/>
                                          <w:marRight w:val="0"/>
                                          <w:marTop w:val="0"/>
                                          <w:marBottom w:val="0"/>
                                          <w:divBdr>
                                            <w:top w:val="none" w:sz="0" w:space="0" w:color="auto"/>
                                            <w:left w:val="none" w:sz="0" w:space="0" w:color="auto"/>
                                            <w:bottom w:val="none" w:sz="0" w:space="0" w:color="auto"/>
                                            <w:right w:val="none" w:sz="0" w:space="0" w:color="auto"/>
                                          </w:divBdr>
                                          <w:divsChild>
                                            <w:div w:id="399257367">
                                              <w:marLeft w:val="0"/>
                                              <w:marRight w:val="0"/>
                                              <w:marTop w:val="0"/>
                                              <w:marBottom w:val="0"/>
                                              <w:divBdr>
                                                <w:top w:val="none" w:sz="0" w:space="0" w:color="auto"/>
                                                <w:left w:val="none" w:sz="0" w:space="0" w:color="auto"/>
                                                <w:bottom w:val="none" w:sz="0" w:space="0" w:color="auto"/>
                                                <w:right w:val="none" w:sz="0" w:space="0" w:color="auto"/>
                                              </w:divBdr>
                                              <w:divsChild>
                                                <w:div w:id="28259642">
                                                  <w:marLeft w:val="0"/>
                                                  <w:marRight w:val="0"/>
                                                  <w:marTop w:val="0"/>
                                                  <w:marBottom w:val="0"/>
                                                  <w:divBdr>
                                                    <w:top w:val="none" w:sz="0" w:space="0" w:color="auto"/>
                                                    <w:left w:val="none" w:sz="0" w:space="0" w:color="auto"/>
                                                    <w:bottom w:val="none" w:sz="0" w:space="0" w:color="auto"/>
                                                    <w:right w:val="none" w:sz="0" w:space="0" w:color="auto"/>
                                                  </w:divBdr>
                                                  <w:divsChild>
                                                    <w:div w:id="234123806">
                                                      <w:marLeft w:val="0"/>
                                                      <w:marRight w:val="0"/>
                                                      <w:marTop w:val="0"/>
                                                      <w:marBottom w:val="0"/>
                                                      <w:divBdr>
                                                        <w:top w:val="none" w:sz="0" w:space="0" w:color="auto"/>
                                                        <w:left w:val="none" w:sz="0" w:space="0" w:color="auto"/>
                                                        <w:bottom w:val="none" w:sz="0" w:space="0" w:color="auto"/>
                                                        <w:right w:val="none" w:sz="0" w:space="0" w:color="auto"/>
                                                      </w:divBdr>
                                                      <w:divsChild>
                                                        <w:div w:id="1541548806">
                                                          <w:marLeft w:val="0"/>
                                                          <w:marRight w:val="0"/>
                                                          <w:marTop w:val="0"/>
                                                          <w:marBottom w:val="0"/>
                                                          <w:divBdr>
                                                            <w:top w:val="none" w:sz="0" w:space="0" w:color="auto"/>
                                                            <w:left w:val="none" w:sz="0" w:space="0" w:color="auto"/>
                                                            <w:bottom w:val="none" w:sz="0" w:space="0" w:color="auto"/>
                                                            <w:right w:val="none" w:sz="0" w:space="0" w:color="auto"/>
                                                          </w:divBdr>
                                                          <w:divsChild>
                                                            <w:div w:id="132520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317968">
                                      <w:marLeft w:val="0"/>
                                      <w:marRight w:val="0"/>
                                      <w:marTop w:val="0"/>
                                      <w:marBottom w:val="0"/>
                                      <w:divBdr>
                                        <w:top w:val="none" w:sz="0" w:space="0" w:color="auto"/>
                                        <w:left w:val="none" w:sz="0" w:space="0" w:color="auto"/>
                                        <w:bottom w:val="none" w:sz="0" w:space="0" w:color="auto"/>
                                        <w:right w:val="none" w:sz="0" w:space="0" w:color="auto"/>
                                      </w:divBdr>
                                    </w:div>
                                  </w:divsChild>
                                </w:div>
                                <w:div w:id="1394043840">
                                  <w:marLeft w:val="0"/>
                                  <w:marRight w:val="0"/>
                                  <w:marTop w:val="0"/>
                                  <w:marBottom w:val="0"/>
                                  <w:divBdr>
                                    <w:top w:val="none" w:sz="0" w:space="0" w:color="auto"/>
                                    <w:left w:val="none" w:sz="0" w:space="0" w:color="auto"/>
                                    <w:bottom w:val="none" w:sz="0" w:space="0" w:color="auto"/>
                                    <w:right w:val="none" w:sz="0" w:space="0" w:color="auto"/>
                                  </w:divBdr>
                                  <w:divsChild>
                                    <w:div w:id="1720280989">
                                      <w:marLeft w:val="0"/>
                                      <w:marRight w:val="0"/>
                                      <w:marTop w:val="0"/>
                                      <w:marBottom w:val="0"/>
                                      <w:divBdr>
                                        <w:top w:val="none" w:sz="0" w:space="0" w:color="auto"/>
                                        <w:left w:val="none" w:sz="0" w:space="0" w:color="auto"/>
                                        <w:bottom w:val="none" w:sz="0" w:space="0" w:color="auto"/>
                                        <w:right w:val="none" w:sz="0" w:space="0" w:color="auto"/>
                                      </w:divBdr>
                                      <w:divsChild>
                                        <w:div w:id="1341351409">
                                          <w:marLeft w:val="0"/>
                                          <w:marRight w:val="0"/>
                                          <w:marTop w:val="0"/>
                                          <w:marBottom w:val="0"/>
                                          <w:divBdr>
                                            <w:top w:val="none" w:sz="0" w:space="0" w:color="auto"/>
                                            <w:left w:val="none" w:sz="0" w:space="0" w:color="auto"/>
                                            <w:bottom w:val="none" w:sz="0" w:space="0" w:color="auto"/>
                                            <w:right w:val="none" w:sz="0" w:space="0" w:color="auto"/>
                                          </w:divBdr>
                                        </w:div>
                                      </w:divsChild>
                                    </w:div>
                                    <w:div w:id="651832489">
                                      <w:marLeft w:val="0"/>
                                      <w:marRight w:val="0"/>
                                      <w:marTop w:val="0"/>
                                      <w:marBottom w:val="0"/>
                                      <w:divBdr>
                                        <w:top w:val="none" w:sz="0" w:space="0" w:color="auto"/>
                                        <w:left w:val="none" w:sz="0" w:space="0" w:color="auto"/>
                                        <w:bottom w:val="none" w:sz="0" w:space="0" w:color="auto"/>
                                        <w:right w:val="none" w:sz="0" w:space="0" w:color="auto"/>
                                      </w:divBdr>
                                      <w:divsChild>
                                        <w:div w:id="51230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837008">
                  <w:marLeft w:val="0"/>
                  <w:marRight w:val="0"/>
                  <w:marTop w:val="0"/>
                  <w:marBottom w:val="0"/>
                  <w:divBdr>
                    <w:top w:val="none" w:sz="0" w:space="0" w:color="auto"/>
                    <w:left w:val="none" w:sz="0" w:space="0" w:color="auto"/>
                    <w:bottom w:val="none" w:sz="0" w:space="0" w:color="auto"/>
                    <w:right w:val="none" w:sz="0" w:space="0" w:color="auto"/>
                  </w:divBdr>
                  <w:divsChild>
                    <w:div w:id="1729188923">
                      <w:marLeft w:val="0"/>
                      <w:marRight w:val="0"/>
                      <w:marTop w:val="0"/>
                      <w:marBottom w:val="0"/>
                      <w:divBdr>
                        <w:top w:val="none" w:sz="0" w:space="0" w:color="auto"/>
                        <w:left w:val="none" w:sz="0" w:space="0" w:color="auto"/>
                        <w:bottom w:val="none" w:sz="0" w:space="0" w:color="auto"/>
                        <w:right w:val="none" w:sz="0" w:space="0" w:color="auto"/>
                      </w:divBdr>
                      <w:divsChild>
                        <w:div w:id="691420787">
                          <w:marLeft w:val="0"/>
                          <w:marRight w:val="0"/>
                          <w:marTop w:val="0"/>
                          <w:marBottom w:val="0"/>
                          <w:divBdr>
                            <w:top w:val="none" w:sz="0" w:space="0" w:color="auto"/>
                            <w:left w:val="none" w:sz="0" w:space="0" w:color="auto"/>
                            <w:bottom w:val="none" w:sz="0" w:space="0" w:color="auto"/>
                            <w:right w:val="none" w:sz="0" w:space="0" w:color="auto"/>
                          </w:divBdr>
                          <w:divsChild>
                            <w:div w:id="1979415615">
                              <w:marLeft w:val="0"/>
                              <w:marRight w:val="0"/>
                              <w:marTop w:val="0"/>
                              <w:marBottom w:val="0"/>
                              <w:divBdr>
                                <w:top w:val="none" w:sz="0" w:space="0" w:color="auto"/>
                                <w:left w:val="none" w:sz="0" w:space="0" w:color="auto"/>
                                <w:bottom w:val="none" w:sz="0" w:space="0" w:color="auto"/>
                                <w:right w:val="none" w:sz="0" w:space="0" w:color="auto"/>
                              </w:divBdr>
                              <w:divsChild>
                                <w:div w:id="582496537">
                                  <w:marLeft w:val="0"/>
                                  <w:marRight w:val="0"/>
                                  <w:marTop w:val="0"/>
                                  <w:marBottom w:val="0"/>
                                  <w:divBdr>
                                    <w:top w:val="none" w:sz="0" w:space="0" w:color="auto"/>
                                    <w:left w:val="none" w:sz="0" w:space="0" w:color="auto"/>
                                    <w:bottom w:val="none" w:sz="0" w:space="0" w:color="auto"/>
                                    <w:right w:val="none" w:sz="0" w:space="0" w:color="auto"/>
                                  </w:divBdr>
                                  <w:divsChild>
                                    <w:div w:id="1936741873">
                                      <w:marLeft w:val="0"/>
                                      <w:marRight w:val="0"/>
                                      <w:marTop w:val="0"/>
                                      <w:marBottom w:val="0"/>
                                      <w:divBdr>
                                        <w:top w:val="none" w:sz="0" w:space="0" w:color="auto"/>
                                        <w:left w:val="none" w:sz="0" w:space="0" w:color="auto"/>
                                        <w:bottom w:val="none" w:sz="0" w:space="0" w:color="auto"/>
                                        <w:right w:val="none" w:sz="0" w:space="0" w:color="auto"/>
                                      </w:divBdr>
                                    </w:div>
                                    <w:div w:id="1924217691">
                                      <w:marLeft w:val="0"/>
                                      <w:marRight w:val="0"/>
                                      <w:marTop w:val="0"/>
                                      <w:marBottom w:val="0"/>
                                      <w:divBdr>
                                        <w:top w:val="none" w:sz="0" w:space="0" w:color="auto"/>
                                        <w:left w:val="none" w:sz="0" w:space="0" w:color="auto"/>
                                        <w:bottom w:val="none" w:sz="0" w:space="0" w:color="auto"/>
                                        <w:right w:val="none" w:sz="0" w:space="0" w:color="auto"/>
                                      </w:divBdr>
                                    </w:div>
                                  </w:divsChild>
                                </w:div>
                                <w:div w:id="869612451">
                                  <w:marLeft w:val="0"/>
                                  <w:marRight w:val="0"/>
                                  <w:marTop w:val="0"/>
                                  <w:marBottom w:val="0"/>
                                  <w:divBdr>
                                    <w:top w:val="none" w:sz="0" w:space="0" w:color="auto"/>
                                    <w:left w:val="none" w:sz="0" w:space="0" w:color="auto"/>
                                    <w:bottom w:val="none" w:sz="0" w:space="0" w:color="auto"/>
                                    <w:right w:val="none" w:sz="0" w:space="0" w:color="auto"/>
                                  </w:divBdr>
                                  <w:divsChild>
                                    <w:div w:id="1809082068">
                                      <w:marLeft w:val="0"/>
                                      <w:marRight w:val="0"/>
                                      <w:marTop w:val="0"/>
                                      <w:marBottom w:val="0"/>
                                      <w:divBdr>
                                        <w:top w:val="none" w:sz="0" w:space="0" w:color="auto"/>
                                        <w:left w:val="none" w:sz="0" w:space="0" w:color="auto"/>
                                        <w:bottom w:val="none" w:sz="0" w:space="0" w:color="auto"/>
                                        <w:right w:val="none" w:sz="0" w:space="0" w:color="auto"/>
                                      </w:divBdr>
                                      <w:divsChild>
                                        <w:div w:id="1764913263">
                                          <w:marLeft w:val="0"/>
                                          <w:marRight w:val="0"/>
                                          <w:marTop w:val="0"/>
                                          <w:marBottom w:val="0"/>
                                          <w:divBdr>
                                            <w:top w:val="none" w:sz="0" w:space="0" w:color="auto"/>
                                            <w:left w:val="none" w:sz="0" w:space="0" w:color="auto"/>
                                            <w:bottom w:val="none" w:sz="0" w:space="0" w:color="auto"/>
                                            <w:right w:val="none" w:sz="0" w:space="0" w:color="auto"/>
                                          </w:divBdr>
                                        </w:div>
                                      </w:divsChild>
                                    </w:div>
                                    <w:div w:id="1305156404">
                                      <w:marLeft w:val="0"/>
                                      <w:marRight w:val="0"/>
                                      <w:marTop w:val="0"/>
                                      <w:marBottom w:val="0"/>
                                      <w:divBdr>
                                        <w:top w:val="none" w:sz="0" w:space="0" w:color="auto"/>
                                        <w:left w:val="none" w:sz="0" w:space="0" w:color="auto"/>
                                        <w:bottom w:val="none" w:sz="0" w:space="0" w:color="auto"/>
                                        <w:right w:val="none" w:sz="0" w:space="0" w:color="auto"/>
                                      </w:divBdr>
                                      <w:divsChild>
                                        <w:div w:id="109178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4757142">
          <w:marLeft w:val="0"/>
          <w:marRight w:val="0"/>
          <w:marTop w:val="0"/>
          <w:marBottom w:val="0"/>
          <w:divBdr>
            <w:top w:val="none" w:sz="0" w:space="0" w:color="auto"/>
            <w:left w:val="none" w:sz="0" w:space="0" w:color="auto"/>
            <w:bottom w:val="none" w:sz="0" w:space="0" w:color="auto"/>
            <w:right w:val="none" w:sz="0" w:space="0" w:color="auto"/>
          </w:divBdr>
        </w:div>
        <w:div w:id="663901915">
          <w:marLeft w:val="0"/>
          <w:marRight w:val="0"/>
          <w:marTop w:val="0"/>
          <w:marBottom w:val="0"/>
          <w:divBdr>
            <w:top w:val="none" w:sz="0" w:space="0" w:color="auto"/>
            <w:left w:val="none" w:sz="0" w:space="0" w:color="auto"/>
            <w:bottom w:val="none" w:sz="0" w:space="0" w:color="auto"/>
            <w:right w:val="none" w:sz="0" w:space="0" w:color="auto"/>
          </w:divBdr>
          <w:divsChild>
            <w:div w:id="145977913">
              <w:marLeft w:val="0"/>
              <w:marRight w:val="0"/>
              <w:marTop w:val="0"/>
              <w:marBottom w:val="0"/>
              <w:divBdr>
                <w:top w:val="none" w:sz="0" w:space="0" w:color="auto"/>
                <w:left w:val="none" w:sz="0" w:space="0" w:color="auto"/>
                <w:bottom w:val="none" w:sz="0" w:space="0" w:color="auto"/>
                <w:right w:val="none" w:sz="0" w:space="0" w:color="auto"/>
              </w:divBdr>
              <w:divsChild>
                <w:div w:id="947810912">
                  <w:marLeft w:val="0"/>
                  <w:marRight w:val="0"/>
                  <w:marTop w:val="0"/>
                  <w:marBottom w:val="0"/>
                  <w:divBdr>
                    <w:top w:val="none" w:sz="0" w:space="0" w:color="auto"/>
                    <w:left w:val="none" w:sz="0" w:space="0" w:color="auto"/>
                    <w:bottom w:val="none" w:sz="0" w:space="0" w:color="auto"/>
                    <w:right w:val="none" w:sz="0" w:space="0" w:color="auto"/>
                  </w:divBdr>
                  <w:divsChild>
                    <w:div w:id="528447888">
                      <w:marLeft w:val="0"/>
                      <w:marRight w:val="0"/>
                      <w:marTop w:val="0"/>
                      <w:marBottom w:val="0"/>
                      <w:divBdr>
                        <w:top w:val="none" w:sz="0" w:space="0" w:color="auto"/>
                        <w:left w:val="none" w:sz="0" w:space="0" w:color="auto"/>
                        <w:bottom w:val="none" w:sz="0" w:space="0" w:color="auto"/>
                        <w:right w:val="none" w:sz="0" w:space="0" w:color="auto"/>
                      </w:divBdr>
                      <w:divsChild>
                        <w:div w:id="1791851196">
                          <w:marLeft w:val="0"/>
                          <w:marRight w:val="0"/>
                          <w:marTop w:val="0"/>
                          <w:marBottom w:val="0"/>
                          <w:divBdr>
                            <w:top w:val="none" w:sz="0" w:space="0" w:color="auto"/>
                            <w:left w:val="none" w:sz="0" w:space="0" w:color="auto"/>
                            <w:bottom w:val="none" w:sz="0" w:space="0" w:color="auto"/>
                            <w:right w:val="none" w:sz="0" w:space="0" w:color="auto"/>
                          </w:divBdr>
                          <w:divsChild>
                            <w:div w:id="73014904">
                              <w:marLeft w:val="0"/>
                              <w:marRight w:val="0"/>
                              <w:marTop w:val="0"/>
                              <w:marBottom w:val="0"/>
                              <w:divBdr>
                                <w:top w:val="none" w:sz="0" w:space="0" w:color="auto"/>
                                <w:left w:val="none" w:sz="0" w:space="0" w:color="auto"/>
                                <w:bottom w:val="none" w:sz="0" w:space="0" w:color="auto"/>
                                <w:right w:val="none" w:sz="0" w:space="0" w:color="auto"/>
                              </w:divBdr>
                              <w:divsChild>
                                <w:div w:id="67430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46225">
          <w:marLeft w:val="0"/>
          <w:marRight w:val="0"/>
          <w:marTop w:val="0"/>
          <w:marBottom w:val="0"/>
          <w:divBdr>
            <w:top w:val="none" w:sz="0" w:space="0" w:color="auto"/>
            <w:left w:val="none" w:sz="0" w:space="0" w:color="auto"/>
            <w:bottom w:val="none" w:sz="0" w:space="0" w:color="auto"/>
            <w:right w:val="none" w:sz="0" w:space="0" w:color="auto"/>
          </w:divBdr>
          <w:divsChild>
            <w:div w:id="1556893662">
              <w:marLeft w:val="0"/>
              <w:marRight w:val="0"/>
              <w:marTop w:val="0"/>
              <w:marBottom w:val="0"/>
              <w:divBdr>
                <w:top w:val="none" w:sz="0" w:space="0" w:color="auto"/>
                <w:left w:val="none" w:sz="0" w:space="0" w:color="auto"/>
                <w:bottom w:val="none" w:sz="0" w:space="0" w:color="auto"/>
                <w:right w:val="none" w:sz="0" w:space="0" w:color="auto"/>
              </w:divBdr>
              <w:divsChild>
                <w:div w:id="18112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758387">
          <w:marLeft w:val="0"/>
          <w:marRight w:val="0"/>
          <w:marTop w:val="0"/>
          <w:marBottom w:val="0"/>
          <w:divBdr>
            <w:top w:val="none" w:sz="0" w:space="0" w:color="auto"/>
            <w:left w:val="none" w:sz="0" w:space="0" w:color="auto"/>
            <w:bottom w:val="none" w:sz="0" w:space="0" w:color="auto"/>
            <w:right w:val="none" w:sz="0" w:space="0" w:color="auto"/>
          </w:divBdr>
          <w:divsChild>
            <w:div w:id="1038435461">
              <w:marLeft w:val="0"/>
              <w:marRight w:val="0"/>
              <w:marTop w:val="0"/>
              <w:marBottom w:val="0"/>
              <w:divBdr>
                <w:top w:val="none" w:sz="0" w:space="0" w:color="auto"/>
                <w:left w:val="none" w:sz="0" w:space="0" w:color="auto"/>
                <w:bottom w:val="none" w:sz="0" w:space="0" w:color="auto"/>
                <w:right w:val="none" w:sz="0" w:space="0" w:color="auto"/>
              </w:divBdr>
              <w:divsChild>
                <w:div w:id="99840607">
                  <w:marLeft w:val="0"/>
                  <w:marRight w:val="0"/>
                  <w:marTop w:val="0"/>
                  <w:marBottom w:val="0"/>
                  <w:divBdr>
                    <w:top w:val="none" w:sz="0" w:space="0" w:color="auto"/>
                    <w:left w:val="none" w:sz="0" w:space="0" w:color="auto"/>
                    <w:bottom w:val="none" w:sz="0" w:space="0" w:color="auto"/>
                    <w:right w:val="none" w:sz="0" w:space="0" w:color="auto"/>
                  </w:divBdr>
                  <w:divsChild>
                    <w:div w:id="15336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74883">
          <w:marLeft w:val="0"/>
          <w:marRight w:val="0"/>
          <w:marTop w:val="0"/>
          <w:marBottom w:val="0"/>
          <w:divBdr>
            <w:top w:val="none" w:sz="0" w:space="0" w:color="auto"/>
            <w:left w:val="none" w:sz="0" w:space="0" w:color="auto"/>
            <w:bottom w:val="none" w:sz="0" w:space="0" w:color="auto"/>
            <w:right w:val="none" w:sz="0" w:space="0" w:color="auto"/>
          </w:divBdr>
          <w:divsChild>
            <w:div w:id="1764259247">
              <w:marLeft w:val="0"/>
              <w:marRight w:val="0"/>
              <w:marTop w:val="0"/>
              <w:marBottom w:val="0"/>
              <w:divBdr>
                <w:top w:val="none" w:sz="0" w:space="0" w:color="auto"/>
                <w:left w:val="none" w:sz="0" w:space="0" w:color="auto"/>
                <w:bottom w:val="none" w:sz="0" w:space="0" w:color="auto"/>
                <w:right w:val="none" w:sz="0" w:space="0" w:color="auto"/>
              </w:divBdr>
              <w:divsChild>
                <w:div w:id="1959481536">
                  <w:marLeft w:val="0"/>
                  <w:marRight w:val="0"/>
                  <w:marTop w:val="0"/>
                  <w:marBottom w:val="0"/>
                  <w:divBdr>
                    <w:top w:val="none" w:sz="0" w:space="0" w:color="auto"/>
                    <w:left w:val="none" w:sz="0" w:space="0" w:color="auto"/>
                    <w:bottom w:val="none" w:sz="0" w:space="0" w:color="auto"/>
                    <w:right w:val="none" w:sz="0" w:space="0" w:color="auto"/>
                  </w:divBdr>
                  <w:divsChild>
                    <w:div w:id="823934453">
                      <w:marLeft w:val="0"/>
                      <w:marRight w:val="0"/>
                      <w:marTop w:val="0"/>
                      <w:marBottom w:val="0"/>
                      <w:divBdr>
                        <w:top w:val="none" w:sz="0" w:space="0" w:color="auto"/>
                        <w:left w:val="none" w:sz="0" w:space="0" w:color="auto"/>
                        <w:bottom w:val="none" w:sz="0" w:space="0" w:color="auto"/>
                        <w:right w:val="none" w:sz="0" w:space="0" w:color="auto"/>
                      </w:divBdr>
                      <w:divsChild>
                        <w:div w:id="88398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105619">
          <w:marLeft w:val="0"/>
          <w:marRight w:val="0"/>
          <w:marTop w:val="0"/>
          <w:marBottom w:val="0"/>
          <w:divBdr>
            <w:top w:val="none" w:sz="0" w:space="0" w:color="auto"/>
            <w:left w:val="none" w:sz="0" w:space="0" w:color="auto"/>
            <w:bottom w:val="none" w:sz="0" w:space="0" w:color="auto"/>
            <w:right w:val="none" w:sz="0" w:space="0" w:color="auto"/>
          </w:divBdr>
          <w:divsChild>
            <w:div w:id="247421265">
              <w:marLeft w:val="0"/>
              <w:marRight w:val="0"/>
              <w:marTop w:val="0"/>
              <w:marBottom w:val="0"/>
              <w:divBdr>
                <w:top w:val="none" w:sz="0" w:space="0" w:color="auto"/>
                <w:left w:val="none" w:sz="0" w:space="0" w:color="auto"/>
                <w:bottom w:val="none" w:sz="0" w:space="0" w:color="auto"/>
                <w:right w:val="none" w:sz="0" w:space="0" w:color="auto"/>
              </w:divBdr>
              <w:divsChild>
                <w:div w:id="1971590923">
                  <w:marLeft w:val="0"/>
                  <w:marRight w:val="0"/>
                  <w:marTop w:val="0"/>
                  <w:marBottom w:val="0"/>
                  <w:divBdr>
                    <w:top w:val="none" w:sz="0" w:space="0" w:color="auto"/>
                    <w:left w:val="none" w:sz="0" w:space="0" w:color="auto"/>
                    <w:bottom w:val="none" w:sz="0" w:space="0" w:color="auto"/>
                    <w:right w:val="none" w:sz="0" w:space="0" w:color="auto"/>
                  </w:divBdr>
                  <w:divsChild>
                    <w:div w:id="31387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577021">
          <w:marLeft w:val="0"/>
          <w:marRight w:val="0"/>
          <w:marTop w:val="0"/>
          <w:marBottom w:val="0"/>
          <w:divBdr>
            <w:top w:val="none" w:sz="0" w:space="0" w:color="auto"/>
            <w:left w:val="none" w:sz="0" w:space="0" w:color="auto"/>
            <w:bottom w:val="none" w:sz="0" w:space="0" w:color="auto"/>
            <w:right w:val="none" w:sz="0" w:space="0" w:color="auto"/>
          </w:divBdr>
          <w:divsChild>
            <w:div w:id="1982226601">
              <w:marLeft w:val="0"/>
              <w:marRight w:val="0"/>
              <w:marTop w:val="0"/>
              <w:marBottom w:val="0"/>
              <w:divBdr>
                <w:top w:val="none" w:sz="0" w:space="0" w:color="auto"/>
                <w:left w:val="none" w:sz="0" w:space="0" w:color="auto"/>
                <w:bottom w:val="none" w:sz="0" w:space="0" w:color="auto"/>
                <w:right w:val="none" w:sz="0" w:space="0" w:color="auto"/>
              </w:divBdr>
              <w:divsChild>
                <w:div w:id="2132279906">
                  <w:marLeft w:val="0"/>
                  <w:marRight w:val="0"/>
                  <w:marTop w:val="0"/>
                  <w:marBottom w:val="0"/>
                  <w:divBdr>
                    <w:top w:val="none" w:sz="0" w:space="0" w:color="auto"/>
                    <w:left w:val="none" w:sz="0" w:space="0" w:color="auto"/>
                    <w:bottom w:val="none" w:sz="0" w:space="0" w:color="auto"/>
                    <w:right w:val="none" w:sz="0" w:space="0" w:color="auto"/>
                  </w:divBdr>
                  <w:divsChild>
                    <w:div w:id="1925916181">
                      <w:marLeft w:val="0"/>
                      <w:marRight w:val="0"/>
                      <w:marTop w:val="0"/>
                      <w:marBottom w:val="0"/>
                      <w:divBdr>
                        <w:top w:val="none" w:sz="0" w:space="0" w:color="auto"/>
                        <w:left w:val="none" w:sz="0" w:space="0" w:color="auto"/>
                        <w:bottom w:val="none" w:sz="0" w:space="0" w:color="auto"/>
                        <w:right w:val="none" w:sz="0" w:space="0" w:color="auto"/>
                      </w:divBdr>
                      <w:divsChild>
                        <w:div w:id="102767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535428">
          <w:marLeft w:val="0"/>
          <w:marRight w:val="0"/>
          <w:marTop w:val="0"/>
          <w:marBottom w:val="0"/>
          <w:divBdr>
            <w:top w:val="none" w:sz="0" w:space="0" w:color="auto"/>
            <w:left w:val="none" w:sz="0" w:space="0" w:color="auto"/>
            <w:bottom w:val="none" w:sz="0" w:space="0" w:color="auto"/>
            <w:right w:val="none" w:sz="0" w:space="0" w:color="auto"/>
          </w:divBdr>
          <w:divsChild>
            <w:div w:id="187960322">
              <w:marLeft w:val="0"/>
              <w:marRight w:val="0"/>
              <w:marTop w:val="0"/>
              <w:marBottom w:val="0"/>
              <w:divBdr>
                <w:top w:val="none" w:sz="0" w:space="0" w:color="auto"/>
                <w:left w:val="none" w:sz="0" w:space="0" w:color="auto"/>
                <w:bottom w:val="none" w:sz="0" w:space="0" w:color="auto"/>
                <w:right w:val="none" w:sz="0" w:space="0" w:color="auto"/>
              </w:divBdr>
              <w:divsChild>
                <w:div w:id="1330399898">
                  <w:marLeft w:val="0"/>
                  <w:marRight w:val="0"/>
                  <w:marTop w:val="0"/>
                  <w:marBottom w:val="0"/>
                  <w:divBdr>
                    <w:top w:val="none" w:sz="0" w:space="0" w:color="auto"/>
                    <w:left w:val="none" w:sz="0" w:space="0" w:color="auto"/>
                    <w:bottom w:val="none" w:sz="0" w:space="0" w:color="auto"/>
                    <w:right w:val="none" w:sz="0" w:space="0" w:color="auto"/>
                  </w:divBdr>
                  <w:divsChild>
                    <w:div w:id="211498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099304">
          <w:marLeft w:val="0"/>
          <w:marRight w:val="0"/>
          <w:marTop w:val="0"/>
          <w:marBottom w:val="0"/>
          <w:divBdr>
            <w:top w:val="none" w:sz="0" w:space="0" w:color="auto"/>
            <w:left w:val="none" w:sz="0" w:space="0" w:color="auto"/>
            <w:bottom w:val="none" w:sz="0" w:space="0" w:color="auto"/>
            <w:right w:val="none" w:sz="0" w:space="0" w:color="auto"/>
          </w:divBdr>
          <w:divsChild>
            <w:div w:id="634994044">
              <w:marLeft w:val="0"/>
              <w:marRight w:val="0"/>
              <w:marTop w:val="0"/>
              <w:marBottom w:val="0"/>
              <w:divBdr>
                <w:top w:val="none" w:sz="0" w:space="0" w:color="auto"/>
                <w:left w:val="none" w:sz="0" w:space="0" w:color="auto"/>
                <w:bottom w:val="none" w:sz="0" w:space="0" w:color="auto"/>
                <w:right w:val="none" w:sz="0" w:space="0" w:color="auto"/>
              </w:divBdr>
              <w:divsChild>
                <w:div w:id="1234774056">
                  <w:marLeft w:val="0"/>
                  <w:marRight w:val="0"/>
                  <w:marTop w:val="0"/>
                  <w:marBottom w:val="0"/>
                  <w:divBdr>
                    <w:top w:val="none" w:sz="0" w:space="0" w:color="auto"/>
                    <w:left w:val="none" w:sz="0" w:space="0" w:color="auto"/>
                    <w:bottom w:val="none" w:sz="0" w:space="0" w:color="auto"/>
                    <w:right w:val="none" w:sz="0" w:space="0" w:color="auto"/>
                  </w:divBdr>
                  <w:divsChild>
                    <w:div w:id="525798609">
                      <w:marLeft w:val="0"/>
                      <w:marRight w:val="0"/>
                      <w:marTop w:val="0"/>
                      <w:marBottom w:val="0"/>
                      <w:divBdr>
                        <w:top w:val="none" w:sz="0" w:space="0" w:color="auto"/>
                        <w:left w:val="none" w:sz="0" w:space="0" w:color="auto"/>
                        <w:bottom w:val="none" w:sz="0" w:space="0" w:color="auto"/>
                        <w:right w:val="none" w:sz="0" w:space="0" w:color="auto"/>
                      </w:divBdr>
                      <w:divsChild>
                        <w:div w:id="97098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164903">
          <w:marLeft w:val="0"/>
          <w:marRight w:val="0"/>
          <w:marTop w:val="0"/>
          <w:marBottom w:val="0"/>
          <w:divBdr>
            <w:top w:val="none" w:sz="0" w:space="0" w:color="auto"/>
            <w:left w:val="none" w:sz="0" w:space="0" w:color="auto"/>
            <w:bottom w:val="none" w:sz="0" w:space="0" w:color="auto"/>
            <w:right w:val="none" w:sz="0" w:space="0" w:color="auto"/>
          </w:divBdr>
          <w:divsChild>
            <w:div w:id="1075591941">
              <w:marLeft w:val="0"/>
              <w:marRight w:val="0"/>
              <w:marTop w:val="0"/>
              <w:marBottom w:val="0"/>
              <w:divBdr>
                <w:top w:val="none" w:sz="0" w:space="0" w:color="auto"/>
                <w:left w:val="none" w:sz="0" w:space="0" w:color="auto"/>
                <w:bottom w:val="none" w:sz="0" w:space="0" w:color="auto"/>
                <w:right w:val="none" w:sz="0" w:space="0" w:color="auto"/>
              </w:divBdr>
              <w:divsChild>
                <w:div w:id="2116098445">
                  <w:marLeft w:val="0"/>
                  <w:marRight w:val="0"/>
                  <w:marTop w:val="0"/>
                  <w:marBottom w:val="0"/>
                  <w:divBdr>
                    <w:top w:val="none" w:sz="0" w:space="0" w:color="auto"/>
                    <w:left w:val="none" w:sz="0" w:space="0" w:color="auto"/>
                    <w:bottom w:val="none" w:sz="0" w:space="0" w:color="auto"/>
                    <w:right w:val="none" w:sz="0" w:space="0" w:color="auto"/>
                  </w:divBdr>
                  <w:divsChild>
                    <w:div w:id="285818117">
                      <w:marLeft w:val="0"/>
                      <w:marRight w:val="0"/>
                      <w:marTop w:val="0"/>
                      <w:marBottom w:val="0"/>
                      <w:divBdr>
                        <w:top w:val="none" w:sz="0" w:space="0" w:color="auto"/>
                        <w:left w:val="none" w:sz="0" w:space="0" w:color="auto"/>
                        <w:bottom w:val="none" w:sz="0" w:space="0" w:color="auto"/>
                        <w:right w:val="none" w:sz="0" w:space="0" w:color="auto"/>
                      </w:divBdr>
                      <w:divsChild>
                        <w:div w:id="34044890">
                          <w:marLeft w:val="0"/>
                          <w:marRight w:val="0"/>
                          <w:marTop w:val="0"/>
                          <w:marBottom w:val="0"/>
                          <w:divBdr>
                            <w:top w:val="none" w:sz="0" w:space="0" w:color="auto"/>
                            <w:left w:val="none" w:sz="0" w:space="0" w:color="auto"/>
                            <w:bottom w:val="none" w:sz="0" w:space="0" w:color="auto"/>
                            <w:right w:val="none" w:sz="0" w:space="0" w:color="auto"/>
                          </w:divBdr>
                          <w:divsChild>
                            <w:div w:id="110059073">
                              <w:marLeft w:val="0"/>
                              <w:marRight w:val="0"/>
                              <w:marTop w:val="0"/>
                              <w:marBottom w:val="0"/>
                              <w:divBdr>
                                <w:top w:val="none" w:sz="0" w:space="0" w:color="auto"/>
                                <w:left w:val="none" w:sz="0" w:space="0" w:color="auto"/>
                                <w:bottom w:val="none" w:sz="0" w:space="0" w:color="auto"/>
                                <w:right w:val="none" w:sz="0" w:space="0" w:color="auto"/>
                              </w:divBdr>
                              <w:divsChild>
                                <w:div w:id="1833138110">
                                  <w:marLeft w:val="0"/>
                                  <w:marRight w:val="0"/>
                                  <w:marTop w:val="0"/>
                                  <w:marBottom w:val="0"/>
                                  <w:divBdr>
                                    <w:top w:val="none" w:sz="0" w:space="0" w:color="auto"/>
                                    <w:left w:val="none" w:sz="0" w:space="0" w:color="auto"/>
                                    <w:bottom w:val="none" w:sz="0" w:space="0" w:color="auto"/>
                                    <w:right w:val="none" w:sz="0" w:space="0" w:color="auto"/>
                                  </w:divBdr>
                                  <w:divsChild>
                                    <w:div w:id="2098094033">
                                      <w:marLeft w:val="0"/>
                                      <w:marRight w:val="0"/>
                                      <w:marTop w:val="0"/>
                                      <w:marBottom w:val="0"/>
                                      <w:divBdr>
                                        <w:top w:val="none" w:sz="0" w:space="0" w:color="auto"/>
                                        <w:left w:val="none" w:sz="0" w:space="0" w:color="auto"/>
                                        <w:bottom w:val="none" w:sz="0" w:space="0" w:color="auto"/>
                                        <w:right w:val="none" w:sz="0" w:space="0" w:color="auto"/>
                                      </w:divBdr>
                                    </w:div>
                                  </w:divsChild>
                                </w:div>
                                <w:div w:id="1752001544">
                                  <w:marLeft w:val="0"/>
                                  <w:marRight w:val="0"/>
                                  <w:marTop w:val="0"/>
                                  <w:marBottom w:val="0"/>
                                  <w:divBdr>
                                    <w:top w:val="none" w:sz="0" w:space="0" w:color="auto"/>
                                    <w:left w:val="none" w:sz="0" w:space="0" w:color="auto"/>
                                    <w:bottom w:val="none" w:sz="0" w:space="0" w:color="auto"/>
                                    <w:right w:val="none" w:sz="0" w:space="0" w:color="auto"/>
                                  </w:divBdr>
                                  <w:divsChild>
                                    <w:div w:id="171226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7690745">
          <w:marLeft w:val="0"/>
          <w:marRight w:val="0"/>
          <w:marTop w:val="0"/>
          <w:marBottom w:val="0"/>
          <w:divBdr>
            <w:top w:val="none" w:sz="0" w:space="0" w:color="auto"/>
            <w:left w:val="none" w:sz="0" w:space="0" w:color="auto"/>
            <w:bottom w:val="none" w:sz="0" w:space="0" w:color="auto"/>
            <w:right w:val="none" w:sz="0" w:space="0" w:color="auto"/>
          </w:divBdr>
          <w:divsChild>
            <w:div w:id="2051342871">
              <w:marLeft w:val="0"/>
              <w:marRight w:val="0"/>
              <w:marTop w:val="0"/>
              <w:marBottom w:val="0"/>
              <w:divBdr>
                <w:top w:val="none" w:sz="0" w:space="0" w:color="auto"/>
                <w:left w:val="none" w:sz="0" w:space="0" w:color="auto"/>
                <w:bottom w:val="none" w:sz="0" w:space="0" w:color="auto"/>
                <w:right w:val="none" w:sz="0" w:space="0" w:color="auto"/>
              </w:divBdr>
              <w:divsChild>
                <w:div w:id="1151752288">
                  <w:marLeft w:val="0"/>
                  <w:marRight w:val="0"/>
                  <w:marTop w:val="0"/>
                  <w:marBottom w:val="0"/>
                  <w:divBdr>
                    <w:top w:val="none" w:sz="0" w:space="0" w:color="auto"/>
                    <w:left w:val="none" w:sz="0" w:space="0" w:color="auto"/>
                    <w:bottom w:val="none" w:sz="0" w:space="0" w:color="auto"/>
                    <w:right w:val="none" w:sz="0" w:space="0" w:color="auto"/>
                  </w:divBdr>
                  <w:divsChild>
                    <w:div w:id="534857124">
                      <w:marLeft w:val="0"/>
                      <w:marRight w:val="0"/>
                      <w:marTop w:val="0"/>
                      <w:marBottom w:val="0"/>
                      <w:divBdr>
                        <w:top w:val="none" w:sz="0" w:space="0" w:color="auto"/>
                        <w:left w:val="none" w:sz="0" w:space="0" w:color="auto"/>
                        <w:bottom w:val="none" w:sz="0" w:space="0" w:color="auto"/>
                        <w:right w:val="none" w:sz="0" w:space="0" w:color="auto"/>
                      </w:divBdr>
                      <w:divsChild>
                        <w:div w:id="72379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384871">
          <w:marLeft w:val="0"/>
          <w:marRight w:val="0"/>
          <w:marTop w:val="0"/>
          <w:marBottom w:val="0"/>
          <w:divBdr>
            <w:top w:val="none" w:sz="0" w:space="0" w:color="auto"/>
            <w:left w:val="none" w:sz="0" w:space="0" w:color="auto"/>
            <w:bottom w:val="none" w:sz="0" w:space="0" w:color="auto"/>
            <w:right w:val="none" w:sz="0" w:space="0" w:color="auto"/>
          </w:divBdr>
          <w:divsChild>
            <w:div w:id="1337927155">
              <w:marLeft w:val="0"/>
              <w:marRight w:val="0"/>
              <w:marTop w:val="0"/>
              <w:marBottom w:val="0"/>
              <w:divBdr>
                <w:top w:val="none" w:sz="0" w:space="0" w:color="auto"/>
                <w:left w:val="none" w:sz="0" w:space="0" w:color="auto"/>
                <w:bottom w:val="none" w:sz="0" w:space="0" w:color="auto"/>
                <w:right w:val="none" w:sz="0" w:space="0" w:color="auto"/>
              </w:divBdr>
              <w:divsChild>
                <w:div w:id="831606862">
                  <w:marLeft w:val="0"/>
                  <w:marRight w:val="0"/>
                  <w:marTop w:val="0"/>
                  <w:marBottom w:val="0"/>
                  <w:divBdr>
                    <w:top w:val="none" w:sz="0" w:space="0" w:color="auto"/>
                    <w:left w:val="none" w:sz="0" w:space="0" w:color="auto"/>
                    <w:bottom w:val="none" w:sz="0" w:space="0" w:color="auto"/>
                    <w:right w:val="none" w:sz="0" w:space="0" w:color="auto"/>
                  </w:divBdr>
                  <w:divsChild>
                    <w:div w:id="1177961518">
                      <w:marLeft w:val="0"/>
                      <w:marRight w:val="0"/>
                      <w:marTop w:val="0"/>
                      <w:marBottom w:val="0"/>
                      <w:divBdr>
                        <w:top w:val="none" w:sz="0" w:space="0" w:color="auto"/>
                        <w:left w:val="none" w:sz="0" w:space="0" w:color="auto"/>
                        <w:bottom w:val="none" w:sz="0" w:space="0" w:color="auto"/>
                        <w:right w:val="none" w:sz="0" w:space="0" w:color="auto"/>
                      </w:divBdr>
                      <w:divsChild>
                        <w:div w:id="1584678341">
                          <w:marLeft w:val="0"/>
                          <w:marRight w:val="0"/>
                          <w:marTop w:val="0"/>
                          <w:marBottom w:val="0"/>
                          <w:divBdr>
                            <w:top w:val="none" w:sz="0" w:space="0" w:color="auto"/>
                            <w:left w:val="none" w:sz="0" w:space="0" w:color="auto"/>
                            <w:bottom w:val="none" w:sz="0" w:space="0" w:color="auto"/>
                            <w:right w:val="none" w:sz="0" w:space="0" w:color="auto"/>
                          </w:divBdr>
                          <w:divsChild>
                            <w:div w:id="2095085072">
                              <w:marLeft w:val="0"/>
                              <w:marRight w:val="0"/>
                              <w:marTop w:val="0"/>
                              <w:marBottom w:val="0"/>
                              <w:divBdr>
                                <w:top w:val="none" w:sz="0" w:space="0" w:color="auto"/>
                                <w:left w:val="none" w:sz="0" w:space="0" w:color="auto"/>
                                <w:bottom w:val="none" w:sz="0" w:space="0" w:color="auto"/>
                                <w:right w:val="none" w:sz="0" w:space="0" w:color="auto"/>
                              </w:divBdr>
                              <w:divsChild>
                                <w:div w:id="1808626913">
                                  <w:marLeft w:val="0"/>
                                  <w:marRight w:val="0"/>
                                  <w:marTop w:val="0"/>
                                  <w:marBottom w:val="0"/>
                                  <w:divBdr>
                                    <w:top w:val="none" w:sz="0" w:space="0" w:color="auto"/>
                                    <w:left w:val="none" w:sz="0" w:space="0" w:color="auto"/>
                                    <w:bottom w:val="none" w:sz="0" w:space="0" w:color="auto"/>
                                    <w:right w:val="none" w:sz="0" w:space="0" w:color="auto"/>
                                  </w:divBdr>
                                  <w:divsChild>
                                    <w:div w:id="897323859">
                                      <w:marLeft w:val="0"/>
                                      <w:marRight w:val="0"/>
                                      <w:marTop w:val="0"/>
                                      <w:marBottom w:val="0"/>
                                      <w:divBdr>
                                        <w:top w:val="none" w:sz="0" w:space="0" w:color="auto"/>
                                        <w:left w:val="none" w:sz="0" w:space="0" w:color="auto"/>
                                        <w:bottom w:val="none" w:sz="0" w:space="0" w:color="auto"/>
                                        <w:right w:val="none" w:sz="0" w:space="0" w:color="auto"/>
                                      </w:divBdr>
                                      <w:divsChild>
                                        <w:div w:id="18317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7493731">
          <w:marLeft w:val="0"/>
          <w:marRight w:val="0"/>
          <w:marTop w:val="0"/>
          <w:marBottom w:val="0"/>
          <w:divBdr>
            <w:top w:val="none" w:sz="0" w:space="0" w:color="auto"/>
            <w:left w:val="none" w:sz="0" w:space="0" w:color="auto"/>
            <w:bottom w:val="none" w:sz="0" w:space="0" w:color="auto"/>
            <w:right w:val="none" w:sz="0" w:space="0" w:color="auto"/>
          </w:divBdr>
          <w:divsChild>
            <w:div w:id="160512442">
              <w:marLeft w:val="0"/>
              <w:marRight w:val="0"/>
              <w:marTop w:val="0"/>
              <w:marBottom w:val="0"/>
              <w:divBdr>
                <w:top w:val="none" w:sz="0" w:space="0" w:color="auto"/>
                <w:left w:val="none" w:sz="0" w:space="0" w:color="auto"/>
                <w:bottom w:val="none" w:sz="0" w:space="0" w:color="auto"/>
                <w:right w:val="none" w:sz="0" w:space="0" w:color="auto"/>
              </w:divBdr>
              <w:divsChild>
                <w:div w:id="1664969569">
                  <w:marLeft w:val="0"/>
                  <w:marRight w:val="0"/>
                  <w:marTop w:val="0"/>
                  <w:marBottom w:val="0"/>
                  <w:divBdr>
                    <w:top w:val="none" w:sz="0" w:space="0" w:color="auto"/>
                    <w:left w:val="none" w:sz="0" w:space="0" w:color="auto"/>
                    <w:bottom w:val="none" w:sz="0" w:space="0" w:color="auto"/>
                    <w:right w:val="none" w:sz="0" w:space="0" w:color="auto"/>
                  </w:divBdr>
                  <w:divsChild>
                    <w:div w:id="2092920142">
                      <w:marLeft w:val="0"/>
                      <w:marRight w:val="0"/>
                      <w:marTop w:val="0"/>
                      <w:marBottom w:val="0"/>
                      <w:divBdr>
                        <w:top w:val="none" w:sz="0" w:space="0" w:color="auto"/>
                        <w:left w:val="none" w:sz="0" w:space="0" w:color="auto"/>
                        <w:bottom w:val="none" w:sz="0" w:space="0" w:color="auto"/>
                        <w:right w:val="none" w:sz="0" w:space="0" w:color="auto"/>
                      </w:divBdr>
                      <w:divsChild>
                        <w:div w:id="2124029921">
                          <w:marLeft w:val="0"/>
                          <w:marRight w:val="0"/>
                          <w:marTop w:val="0"/>
                          <w:marBottom w:val="0"/>
                          <w:divBdr>
                            <w:top w:val="none" w:sz="0" w:space="0" w:color="auto"/>
                            <w:left w:val="none" w:sz="0" w:space="0" w:color="auto"/>
                            <w:bottom w:val="none" w:sz="0" w:space="0" w:color="auto"/>
                            <w:right w:val="none" w:sz="0" w:space="0" w:color="auto"/>
                          </w:divBdr>
                          <w:divsChild>
                            <w:div w:id="138965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17921">
          <w:marLeft w:val="0"/>
          <w:marRight w:val="0"/>
          <w:marTop w:val="0"/>
          <w:marBottom w:val="0"/>
          <w:divBdr>
            <w:top w:val="none" w:sz="0" w:space="0" w:color="auto"/>
            <w:left w:val="none" w:sz="0" w:space="0" w:color="auto"/>
            <w:bottom w:val="none" w:sz="0" w:space="0" w:color="auto"/>
            <w:right w:val="none" w:sz="0" w:space="0" w:color="auto"/>
          </w:divBdr>
          <w:divsChild>
            <w:div w:id="1000308670">
              <w:marLeft w:val="0"/>
              <w:marRight w:val="0"/>
              <w:marTop w:val="0"/>
              <w:marBottom w:val="0"/>
              <w:divBdr>
                <w:top w:val="none" w:sz="0" w:space="0" w:color="auto"/>
                <w:left w:val="none" w:sz="0" w:space="0" w:color="auto"/>
                <w:bottom w:val="none" w:sz="0" w:space="0" w:color="auto"/>
                <w:right w:val="none" w:sz="0" w:space="0" w:color="auto"/>
              </w:divBdr>
            </w:div>
            <w:div w:id="1520312819">
              <w:marLeft w:val="0"/>
              <w:marRight w:val="0"/>
              <w:marTop w:val="0"/>
              <w:marBottom w:val="0"/>
              <w:divBdr>
                <w:top w:val="none" w:sz="0" w:space="0" w:color="auto"/>
                <w:left w:val="none" w:sz="0" w:space="0" w:color="auto"/>
                <w:bottom w:val="none" w:sz="0" w:space="0" w:color="auto"/>
                <w:right w:val="none" w:sz="0" w:space="0" w:color="auto"/>
              </w:divBdr>
              <w:divsChild>
                <w:div w:id="1034042361">
                  <w:marLeft w:val="0"/>
                  <w:marRight w:val="0"/>
                  <w:marTop w:val="0"/>
                  <w:marBottom w:val="0"/>
                  <w:divBdr>
                    <w:top w:val="none" w:sz="0" w:space="0" w:color="auto"/>
                    <w:left w:val="none" w:sz="0" w:space="0" w:color="auto"/>
                    <w:bottom w:val="none" w:sz="0" w:space="0" w:color="auto"/>
                    <w:right w:val="none" w:sz="0" w:space="0" w:color="auto"/>
                  </w:divBdr>
                </w:div>
              </w:divsChild>
            </w:div>
            <w:div w:id="1148787070">
              <w:marLeft w:val="0"/>
              <w:marRight w:val="0"/>
              <w:marTop w:val="0"/>
              <w:marBottom w:val="0"/>
              <w:divBdr>
                <w:top w:val="none" w:sz="0" w:space="0" w:color="auto"/>
                <w:left w:val="none" w:sz="0" w:space="0" w:color="auto"/>
                <w:bottom w:val="none" w:sz="0" w:space="0" w:color="auto"/>
                <w:right w:val="none" w:sz="0" w:space="0" w:color="auto"/>
              </w:divBdr>
            </w:div>
            <w:div w:id="1419594653">
              <w:marLeft w:val="0"/>
              <w:marRight w:val="0"/>
              <w:marTop w:val="0"/>
              <w:marBottom w:val="0"/>
              <w:divBdr>
                <w:top w:val="none" w:sz="0" w:space="0" w:color="auto"/>
                <w:left w:val="none" w:sz="0" w:space="0" w:color="auto"/>
                <w:bottom w:val="none" w:sz="0" w:space="0" w:color="auto"/>
                <w:right w:val="none" w:sz="0" w:space="0" w:color="auto"/>
              </w:divBdr>
              <w:divsChild>
                <w:div w:id="1616255330">
                  <w:marLeft w:val="0"/>
                  <w:marRight w:val="0"/>
                  <w:marTop w:val="0"/>
                  <w:marBottom w:val="0"/>
                  <w:divBdr>
                    <w:top w:val="none" w:sz="0" w:space="0" w:color="auto"/>
                    <w:left w:val="none" w:sz="0" w:space="0" w:color="auto"/>
                    <w:bottom w:val="none" w:sz="0" w:space="0" w:color="auto"/>
                    <w:right w:val="none" w:sz="0" w:space="0" w:color="auto"/>
                  </w:divBdr>
                </w:div>
              </w:divsChild>
            </w:div>
            <w:div w:id="19018921">
              <w:marLeft w:val="0"/>
              <w:marRight w:val="0"/>
              <w:marTop w:val="0"/>
              <w:marBottom w:val="0"/>
              <w:divBdr>
                <w:top w:val="none" w:sz="0" w:space="0" w:color="auto"/>
                <w:left w:val="none" w:sz="0" w:space="0" w:color="auto"/>
                <w:bottom w:val="none" w:sz="0" w:space="0" w:color="auto"/>
                <w:right w:val="none" w:sz="0" w:space="0" w:color="auto"/>
              </w:divBdr>
            </w:div>
            <w:div w:id="1415199746">
              <w:marLeft w:val="0"/>
              <w:marRight w:val="0"/>
              <w:marTop w:val="0"/>
              <w:marBottom w:val="0"/>
              <w:divBdr>
                <w:top w:val="none" w:sz="0" w:space="0" w:color="auto"/>
                <w:left w:val="none" w:sz="0" w:space="0" w:color="auto"/>
                <w:bottom w:val="none" w:sz="0" w:space="0" w:color="auto"/>
                <w:right w:val="none" w:sz="0" w:space="0" w:color="auto"/>
              </w:divBdr>
              <w:divsChild>
                <w:div w:id="230501431">
                  <w:marLeft w:val="0"/>
                  <w:marRight w:val="0"/>
                  <w:marTop w:val="0"/>
                  <w:marBottom w:val="0"/>
                  <w:divBdr>
                    <w:top w:val="none" w:sz="0" w:space="0" w:color="auto"/>
                    <w:left w:val="none" w:sz="0" w:space="0" w:color="auto"/>
                    <w:bottom w:val="none" w:sz="0" w:space="0" w:color="auto"/>
                    <w:right w:val="none" w:sz="0" w:space="0" w:color="auto"/>
                  </w:divBdr>
                </w:div>
              </w:divsChild>
            </w:div>
            <w:div w:id="1056511609">
              <w:marLeft w:val="0"/>
              <w:marRight w:val="0"/>
              <w:marTop w:val="0"/>
              <w:marBottom w:val="0"/>
              <w:divBdr>
                <w:top w:val="none" w:sz="0" w:space="0" w:color="auto"/>
                <w:left w:val="none" w:sz="0" w:space="0" w:color="auto"/>
                <w:bottom w:val="none" w:sz="0" w:space="0" w:color="auto"/>
                <w:right w:val="none" w:sz="0" w:space="0" w:color="auto"/>
              </w:divBdr>
            </w:div>
            <w:div w:id="1013649791">
              <w:marLeft w:val="0"/>
              <w:marRight w:val="0"/>
              <w:marTop w:val="0"/>
              <w:marBottom w:val="0"/>
              <w:divBdr>
                <w:top w:val="none" w:sz="0" w:space="0" w:color="auto"/>
                <w:left w:val="none" w:sz="0" w:space="0" w:color="auto"/>
                <w:bottom w:val="none" w:sz="0" w:space="0" w:color="auto"/>
                <w:right w:val="none" w:sz="0" w:space="0" w:color="auto"/>
              </w:divBdr>
              <w:divsChild>
                <w:div w:id="264583791">
                  <w:marLeft w:val="0"/>
                  <w:marRight w:val="0"/>
                  <w:marTop w:val="0"/>
                  <w:marBottom w:val="0"/>
                  <w:divBdr>
                    <w:top w:val="none" w:sz="0" w:space="0" w:color="auto"/>
                    <w:left w:val="none" w:sz="0" w:space="0" w:color="auto"/>
                    <w:bottom w:val="none" w:sz="0" w:space="0" w:color="auto"/>
                    <w:right w:val="none" w:sz="0" w:space="0" w:color="auto"/>
                  </w:divBdr>
                </w:div>
              </w:divsChild>
            </w:div>
            <w:div w:id="377359735">
              <w:marLeft w:val="0"/>
              <w:marRight w:val="0"/>
              <w:marTop w:val="0"/>
              <w:marBottom w:val="0"/>
              <w:divBdr>
                <w:top w:val="none" w:sz="0" w:space="0" w:color="auto"/>
                <w:left w:val="none" w:sz="0" w:space="0" w:color="auto"/>
                <w:bottom w:val="none" w:sz="0" w:space="0" w:color="auto"/>
                <w:right w:val="none" w:sz="0" w:space="0" w:color="auto"/>
              </w:divBdr>
            </w:div>
            <w:div w:id="273634809">
              <w:marLeft w:val="0"/>
              <w:marRight w:val="0"/>
              <w:marTop w:val="0"/>
              <w:marBottom w:val="0"/>
              <w:divBdr>
                <w:top w:val="none" w:sz="0" w:space="0" w:color="auto"/>
                <w:left w:val="none" w:sz="0" w:space="0" w:color="auto"/>
                <w:bottom w:val="none" w:sz="0" w:space="0" w:color="auto"/>
                <w:right w:val="none" w:sz="0" w:space="0" w:color="auto"/>
              </w:divBdr>
              <w:divsChild>
                <w:div w:id="2027704633">
                  <w:marLeft w:val="0"/>
                  <w:marRight w:val="0"/>
                  <w:marTop w:val="0"/>
                  <w:marBottom w:val="0"/>
                  <w:divBdr>
                    <w:top w:val="none" w:sz="0" w:space="0" w:color="auto"/>
                    <w:left w:val="none" w:sz="0" w:space="0" w:color="auto"/>
                    <w:bottom w:val="none" w:sz="0" w:space="0" w:color="auto"/>
                    <w:right w:val="none" w:sz="0" w:space="0" w:color="auto"/>
                  </w:divBdr>
                </w:div>
              </w:divsChild>
            </w:div>
            <w:div w:id="219438509">
              <w:marLeft w:val="0"/>
              <w:marRight w:val="0"/>
              <w:marTop w:val="0"/>
              <w:marBottom w:val="0"/>
              <w:divBdr>
                <w:top w:val="none" w:sz="0" w:space="0" w:color="auto"/>
                <w:left w:val="none" w:sz="0" w:space="0" w:color="auto"/>
                <w:bottom w:val="none" w:sz="0" w:space="0" w:color="auto"/>
                <w:right w:val="none" w:sz="0" w:space="0" w:color="auto"/>
              </w:divBdr>
            </w:div>
            <w:div w:id="1915118729">
              <w:marLeft w:val="0"/>
              <w:marRight w:val="0"/>
              <w:marTop w:val="0"/>
              <w:marBottom w:val="0"/>
              <w:divBdr>
                <w:top w:val="none" w:sz="0" w:space="0" w:color="auto"/>
                <w:left w:val="none" w:sz="0" w:space="0" w:color="auto"/>
                <w:bottom w:val="none" w:sz="0" w:space="0" w:color="auto"/>
                <w:right w:val="none" w:sz="0" w:space="0" w:color="auto"/>
              </w:divBdr>
              <w:divsChild>
                <w:div w:id="207338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528416">
          <w:marLeft w:val="0"/>
          <w:marRight w:val="0"/>
          <w:marTop w:val="0"/>
          <w:marBottom w:val="0"/>
          <w:divBdr>
            <w:top w:val="none" w:sz="0" w:space="0" w:color="auto"/>
            <w:left w:val="none" w:sz="0" w:space="0" w:color="auto"/>
            <w:bottom w:val="none" w:sz="0" w:space="0" w:color="auto"/>
            <w:right w:val="none" w:sz="0" w:space="0" w:color="auto"/>
          </w:divBdr>
        </w:div>
        <w:div w:id="2089425753">
          <w:marLeft w:val="0"/>
          <w:marRight w:val="0"/>
          <w:marTop w:val="0"/>
          <w:marBottom w:val="0"/>
          <w:divBdr>
            <w:top w:val="none" w:sz="0" w:space="0" w:color="auto"/>
            <w:left w:val="none" w:sz="0" w:space="0" w:color="auto"/>
            <w:bottom w:val="none" w:sz="0" w:space="0" w:color="auto"/>
            <w:right w:val="none" w:sz="0" w:space="0" w:color="auto"/>
          </w:divBdr>
          <w:divsChild>
            <w:div w:id="2046252588">
              <w:marLeft w:val="0"/>
              <w:marRight w:val="0"/>
              <w:marTop w:val="0"/>
              <w:marBottom w:val="0"/>
              <w:divBdr>
                <w:top w:val="none" w:sz="0" w:space="0" w:color="auto"/>
                <w:left w:val="none" w:sz="0" w:space="0" w:color="auto"/>
                <w:bottom w:val="none" w:sz="0" w:space="0" w:color="auto"/>
                <w:right w:val="none" w:sz="0" w:space="0" w:color="auto"/>
              </w:divBdr>
              <w:divsChild>
                <w:div w:id="281108566">
                  <w:marLeft w:val="0"/>
                  <w:marRight w:val="0"/>
                  <w:marTop w:val="0"/>
                  <w:marBottom w:val="0"/>
                  <w:divBdr>
                    <w:top w:val="none" w:sz="0" w:space="0" w:color="auto"/>
                    <w:left w:val="none" w:sz="0" w:space="0" w:color="auto"/>
                    <w:bottom w:val="none" w:sz="0" w:space="0" w:color="auto"/>
                    <w:right w:val="none" w:sz="0" w:space="0" w:color="auto"/>
                  </w:divBdr>
                  <w:divsChild>
                    <w:div w:id="1220482507">
                      <w:marLeft w:val="0"/>
                      <w:marRight w:val="0"/>
                      <w:marTop w:val="0"/>
                      <w:marBottom w:val="0"/>
                      <w:divBdr>
                        <w:top w:val="none" w:sz="0" w:space="0" w:color="auto"/>
                        <w:left w:val="none" w:sz="0" w:space="0" w:color="auto"/>
                        <w:bottom w:val="none" w:sz="0" w:space="0" w:color="auto"/>
                        <w:right w:val="none" w:sz="0" w:space="0" w:color="auto"/>
                      </w:divBdr>
                      <w:divsChild>
                        <w:div w:id="147456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235569">
          <w:marLeft w:val="0"/>
          <w:marRight w:val="0"/>
          <w:marTop w:val="0"/>
          <w:marBottom w:val="0"/>
          <w:divBdr>
            <w:top w:val="none" w:sz="0" w:space="0" w:color="auto"/>
            <w:left w:val="none" w:sz="0" w:space="0" w:color="auto"/>
            <w:bottom w:val="none" w:sz="0" w:space="0" w:color="auto"/>
            <w:right w:val="none" w:sz="0" w:space="0" w:color="auto"/>
          </w:divBdr>
          <w:divsChild>
            <w:div w:id="179929025">
              <w:marLeft w:val="0"/>
              <w:marRight w:val="0"/>
              <w:marTop w:val="0"/>
              <w:marBottom w:val="0"/>
              <w:divBdr>
                <w:top w:val="none" w:sz="0" w:space="0" w:color="auto"/>
                <w:left w:val="none" w:sz="0" w:space="0" w:color="auto"/>
                <w:bottom w:val="none" w:sz="0" w:space="0" w:color="auto"/>
                <w:right w:val="none" w:sz="0" w:space="0" w:color="auto"/>
              </w:divBdr>
              <w:divsChild>
                <w:div w:id="1160386645">
                  <w:marLeft w:val="0"/>
                  <w:marRight w:val="0"/>
                  <w:marTop w:val="0"/>
                  <w:marBottom w:val="0"/>
                  <w:divBdr>
                    <w:top w:val="none" w:sz="0" w:space="0" w:color="auto"/>
                    <w:left w:val="none" w:sz="0" w:space="0" w:color="auto"/>
                    <w:bottom w:val="none" w:sz="0" w:space="0" w:color="auto"/>
                    <w:right w:val="none" w:sz="0" w:space="0" w:color="auto"/>
                  </w:divBdr>
                  <w:divsChild>
                    <w:div w:id="415367987">
                      <w:marLeft w:val="0"/>
                      <w:marRight w:val="0"/>
                      <w:marTop w:val="0"/>
                      <w:marBottom w:val="0"/>
                      <w:divBdr>
                        <w:top w:val="none" w:sz="0" w:space="0" w:color="auto"/>
                        <w:left w:val="none" w:sz="0" w:space="0" w:color="auto"/>
                        <w:bottom w:val="none" w:sz="0" w:space="0" w:color="auto"/>
                        <w:right w:val="none" w:sz="0" w:space="0" w:color="auto"/>
                      </w:divBdr>
                      <w:divsChild>
                        <w:div w:id="1632250276">
                          <w:marLeft w:val="0"/>
                          <w:marRight w:val="0"/>
                          <w:marTop w:val="0"/>
                          <w:marBottom w:val="0"/>
                          <w:divBdr>
                            <w:top w:val="none" w:sz="0" w:space="0" w:color="auto"/>
                            <w:left w:val="none" w:sz="0" w:space="0" w:color="auto"/>
                            <w:bottom w:val="none" w:sz="0" w:space="0" w:color="auto"/>
                            <w:right w:val="none" w:sz="0" w:space="0" w:color="auto"/>
                          </w:divBdr>
                          <w:divsChild>
                            <w:div w:id="2070417512">
                              <w:marLeft w:val="0"/>
                              <w:marRight w:val="0"/>
                              <w:marTop w:val="0"/>
                              <w:marBottom w:val="0"/>
                              <w:divBdr>
                                <w:top w:val="none" w:sz="0" w:space="0" w:color="auto"/>
                                <w:left w:val="none" w:sz="0" w:space="0" w:color="auto"/>
                                <w:bottom w:val="none" w:sz="0" w:space="0" w:color="auto"/>
                                <w:right w:val="none" w:sz="0" w:space="0" w:color="auto"/>
                              </w:divBdr>
                              <w:divsChild>
                                <w:div w:id="806556798">
                                  <w:marLeft w:val="0"/>
                                  <w:marRight w:val="0"/>
                                  <w:marTop w:val="120"/>
                                  <w:marBottom w:val="0"/>
                                  <w:divBdr>
                                    <w:top w:val="none" w:sz="0" w:space="0" w:color="auto"/>
                                    <w:left w:val="none" w:sz="0" w:space="0" w:color="auto"/>
                                    <w:bottom w:val="none" w:sz="0" w:space="0" w:color="auto"/>
                                    <w:right w:val="none" w:sz="0" w:space="0" w:color="auto"/>
                                  </w:divBdr>
                                  <w:divsChild>
                                    <w:div w:id="312299263">
                                      <w:marLeft w:val="0"/>
                                      <w:marRight w:val="0"/>
                                      <w:marTop w:val="0"/>
                                      <w:marBottom w:val="0"/>
                                      <w:divBdr>
                                        <w:top w:val="none" w:sz="0" w:space="0" w:color="auto"/>
                                        <w:left w:val="none" w:sz="0" w:space="0" w:color="auto"/>
                                        <w:bottom w:val="none" w:sz="0" w:space="0" w:color="auto"/>
                                        <w:right w:val="none" w:sz="0" w:space="0" w:color="auto"/>
                                      </w:divBdr>
                                      <w:divsChild>
                                        <w:div w:id="85488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653068">
                                  <w:marLeft w:val="0"/>
                                  <w:marRight w:val="0"/>
                                  <w:marTop w:val="0"/>
                                  <w:marBottom w:val="0"/>
                                  <w:divBdr>
                                    <w:top w:val="none" w:sz="0" w:space="0" w:color="auto"/>
                                    <w:left w:val="none" w:sz="0" w:space="0" w:color="auto"/>
                                    <w:bottom w:val="none" w:sz="0" w:space="0" w:color="auto"/>
                                    <w:right w:val="none" w:sz="0" w:space="0" w:color="auto"/>
                                  </w:divBdr>
                                  <w:divsChild>
                                    <w:div w:id="2082755450">
                                      <w:marLeft w:val="0"/>
                                      <w:marRight w:val="0"/>
                                      <w:marTop w:val="0"/>
                                      <w:marBottom w:val="0"/>
                                      <w:divBdr>
                                        <w:top w:val="none" w:sz="0" w:space="0" w:color="auto"/>
                                        <w:left w:val="none" w:sz="0" w:space="0" w:color="auto"/>
                                        <w:bottom w:val="none" w:sz="0" w:space="0" w:color="auto"/>
                                        <w:right w:val="none" w:sz="0" w:space="0" w:color="auto"/>
                                      </w:divBdr>
                                      <w:divsChild>
                                        <w:div w:id="872617588">
                                          <w:marLeft w:val="0"/>
                                          <w:marRight w:val="0"/>
                                          <w:marTop w:val="0"/>
                                          <w:marBottom w:val="0"/>
                                          <w:divBdr>
                                            <w:top w:val="none" w:sz="0" w:space="0" w:color="auto"/>
                                            <w:left w:val="none" w:sz="0" w:space="0" w:color="auto"/>
                                            <w:bottom w:val="none" w:sz="0" w:space="0" w:color="auto"/>
                                            <w:right w:val="none" w:sz="0" w:space="0" w:color="auto"/>
                                          </w:divBdr>
                                          <w:divsChild>
                                            <w:div w:id="212423695">
                                              <w:marLeft w:val="0"/>
                                              <w:marRight w:val="0"/>
                                              <w:marTop w:val="0"/>
                                              <w:marBottom w:val="0"/>
                                              <w:divBdr>
                                                <w:top w:val="none" w:sz="0" w:space="0" w:color="auto"/>
                                                <w:left w:val="none" w:sz="0" w:space="0" w:color="auto"/>
                                                <w:bottom w:val="none" w:sz="0" w:space="0" w:color="auto"/>
                                                <w:right w:val="none" w:sz="0" w:space="0" w:color="auto"/>
                                              </w:divBdr>
                                            </w:div>
                                            <w:div w:id="16665595">
                                              <w:marLeft w:val="0"/>
                                              <w:marRight w:val="0"/>
                                              <w:marTop w:val="0"/>
                                              <w:marBottom w:val="0"/>
                                              <w:divBdr>
                                                <w:top w:val="none" w:sz="0" w:space="0" w:color="auto"/>
                                                <w:left w:val="none" w:sz="0" w:space="0" w:color="auto"/>
                                                <w:bottom w:val="none" w:sz="0" w:space="0" w:color="auto"/>
                                                <w:right w:val="none" w:sz="0" w:space="0" w:color="auto"/>
                                              </w:divBdr>
                                            </w:div>
                                            <w:div w:id="45036724">
                                              <w:marLeft w:val="0"/>
                                              <w:marRight w:val="0"/>
                                              <w:marTop w:val="0"/>
                                              <w:marBottom w:val="0"/>
                                              <w:divBdr>
                                                <w:top w:val="none" w:sz="0" w:space="0" w:color="auto"/>
                                                <w:left w:val="none" w:sz="0" w:space="0" w:color="auto"/>
                                                <w:bottom w:val="none" w:sz="0" w:space="0" w:color="auto"/>
                                                <w:right w:val="none" w:sz="0" w:space="0" w:color="auto"/>
                                              </w:divBdr>
                                            </w:div>
                                            <w:div w:id="1984309943">
                                              <w:marLeft w:val="0"/>
                                              <w:marRight w:val="0"/>
                                              <w:marTop w:val="0"/>
                                              <w:marBottom w:val="0"/>
                                              <w:divBdr>
                                                <w:top w:val="none" w:sz="0" w:space="0" w:color="auto"/>
                                                <w:left w:val="none" w:sz="0" w:space="0" w:color="auto"/>
                                                <w:bottom w:val="none" w:sz="0" w:space="0" w:color="auto"/>
                                                <w:right w:val="none" w:sz="0" w:space="0" w:color="auto"/>
                                              </w:divBdr>
                                            </w:div>
                                          </w:divsChild>
                                        </w:div>
                                        <w:div w:id="596593576">
                                          <w:marLeft w:val="0"/>
                                          <w:marRight w:val="0"/>
                                          <w:marTop w:val="0"/>
                                          <w:marBottom w:val="0"/>
                                          <w:divBdr>
                                            <w:top w:val="none" w:sz="0" w:space="0" w:color="auto"/>
                                            <w:left w:val="none" w:sz="0" w:space="0" w:color="auto"/>
                                            <w:bottom w:val="none" w:sz="0" w:space="0" w:color="auto"/>
                                            <w:right w:val="none" w:sz="0" w:space="0" w:color="auto"/>
                                          </w:divBdr>
                                          <w:divsChild>
                                            <w:div w:id="1387753426">
                                              <w:marLeft w:val="0"/>
                                              <w:marRight w:val="0"/>
                                              <w:marTop w:val="0"/>
                                              <w:marBottom w:val="0"/>
                                              <w:divBdr>
                                                <w:top w:val="none" w:sz="0" w:space="0" w:color="auto"/>
                                                <w:left w:val="none" w:sz="0" w:space="0" w:color="auto"/>
                                                <w:bottom w:val="none" w:sz="0" w:space="0" w:color="auto"/>
                                                <w:right w:val="none" w:sz="0" w:space="0" w:color="auto"/>
                                              </w:divBdr>
                                            </w:div>
                                            <w:div w:id="577059105">
                                              <w:marLeft w:val="0"/>
                                              <w:marRight w:val="0"/>
                                              <w:marTop w:val="0"/>
                                              <w:marBottom w:val="0"/>
                                              <w:divBdr>
                                                <w:top w:val="none" w:sz="0" w:space="0" w:color="auto"/>
                                                <w:left w:val="none" w:sz="0" w:space="0" w:color="auto"/>
                                                <w:bottom w:val="none" w:sz="0" w:space="0" w:color="auto"/>
                                                <w:right w:val="none" w:sz="0" w:space="0" w:color="auto"/>
                                              </w:divBdr>
                                            </w:div>
                                            <w:div w:id="1677997934">
                                              <w:marLeft w:val="0"/>
                                              <w:marRight w:val="0"/>
                                              <w:marTop w:val="0"/>
                                              <w:marBottom w:val="0"/>
                                              <w:divBdr>
                                                <w:top w:val="none" w:sz="0" w:space="0" w:color="auto"/>
                                                <w:left w:val="none" w:sz="0" w:space="0" w:color="auto"/>
                                                <w:bottom w:val="none" w:sz="0" w:space="0" w:color="auto"/>
                                                <w:right w:val="none" w:sz="0" w:space="0" w:color="auto"/>
                                              </w:divBdr>
                                            </w:div>
                                            <w:div w:id="197317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0948230">
          <w:marLeft w:val="0"/>
          <w:marRight w:val="0"/>
          <w:marTop w:val="0"/>
          <w:marBottom w:val="0"/>
          <w:divBdr>
            <w:top w:val="none" w:sz="0" w:space="0" w:color="auto"/>
            <w:left w:val="none" w:sz="0" w:space="0" w:color="auto"/>
            <w:bottom w:val="none" w:sz="0" w:space="0" w:color="auto"/>
            <w:right w:val="none" w:sz="0" w:space="0" w:color="auto"/>
          </w:divBdr>
          <w:divsChild>
            <w:div w:id="2021159815">
              <w:marLeft w:val="0"/>
              <w:marRight w:val="0"/>
              <w:marTop w:val="0"/>
              <w:marBottom w:val="0"/>
              <w:divBdr>
                <w:top w:val="none" w:sz="0" w:space="0" w:color="auto"/>
                <w:left w:val="none" w:sz="0" w:space="0" w:color="auto"/>
                <w:bottom w:val="none" w:sz="0" w:space="0" w:color="auto"/>
                <w:right w:val="none" w:sz="0" w:space="0" w:color="auto"/>
              </w:divBdr>
              <w:divsChild>
                <w:div w:id="351490507">
                  <w:marLeft w:val="0"/>
                  <w:marRight w:val="0"/>
                  <w:marTop w:val="0"/>
                  <w:marBottom w:val="0"/>
                  <w:divBdr>
                    <w:top w:val="none" w:sz="0" w:space="0" w:color="auto"/>
                    <w:left w:val="none" w:sz="0" w:space="0" w:color="auto"/>
                    <w:bottom w:val="none" w:sz="0" w:space="0" w:color="auto"/>
                    <w:right w:val="none" w:sz="0" w:space="0" w:color="auto"/>
                  </w:divBdr>
                  <w:divsChild>
                    <w:div w:id="168277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758525">
          <w:marLeft w:val="0"/>
          <w:marRight w:val="0"/>
          <w:marTop w:val="0"/>
          <w:marBottom w:val="0"/>
          <w:divBdr>
            <w:top w:val="none" w:sz="0" w:space="0" w:color="auto"/>
            <w:left w:val="none" w:sz="0" w:space="0" w:color="auto"/>
            <w:bottom w:val="none" w:sz="0" w:space="0" w:color="auto"/>
            <w:right w:val="none" w:sz="0" w:space="0" w:color="auto"/>
          </w:divBdr>
          <w:divsChild>
            <w:div w:id="1220555996">
              <w:marLeft w:val="0"/>
              <w:marRight w:val="0"/>
              <w:marTop w:val="0"/>
              <w:marBottom w:val="0"/>
              <w:divBdr>
                <w:top w:val="none" w:sz="0" w:space="0" w:color="auto"/>
                <w:left w:val="none" w:sz="0" w:space="0" w:color="auto"/>
                <w:bottom w:val="none" w:sz="0" w:space="0" w:color="auto"/>
                <w:right w:val="none" w:sz="0" w:space="0" w:color="auto"/>
              </w:divBdr>
              <w:divsChild>
                <w:div w:id="1443761145">
                  <w:marLeft w:val="0"/>
                  <w:marRight w:val="0"/>
                  <w:marTop w:val="0"/>
                  <w:marBottom w:val="0"/>
                  <w:divBdr>
                    <w:top w:val="none" w:sz="0" w:space="0" w:color="auto"/>
                    <w:left w:val="none" w:sz="0" w:space="0" w:color="auto"/>
                    <w:bottom w:val="none" w:sz="0" w:space="0" w:color="auto"/>
                    <w:right w:val="none" w:sz="0" w:space="0" w:color="auto"/>
                  </w:divBdr>
                  <w:divsChild>
                    <w:div w:id="853885936">
                      <w:marLeft w:val="0"/>
                      <w:marRight w:val="0"/>
                      <w:marTop w:val="0"/>
                      <w:marBottom w:val="0"/>
                      <w:divBdr>
                        <w:top w:val="none" w:sz="0" w:space="0" w:color="auto"/>
                        <w:left w:val="none" w:sz="0" w:space="0" w:color="auto"/>
                        <w:bottom w:val="none" w:sz="0" w:space="0" w:color="auto"/>
                        <w:right w:val="none" w:sz="0" w:space="0" w:color="auto"/>
                      </w:divBdr>
                      <w:divsChild>
                        <w:div w:id="602886851">
                          <w:marLeft w:val="0"/>
                          <w:marRight w:val="0"/>
                          <w:marTop w:val="0"/>
                          <w:marBottom w:val="0"/>
                          <w:divBdr>
                            <w:top w:val="none" w:sz="0" w:space="0" w:color="auto"/>
                            <w:left w:val="none" w:sz="0" w:space="0" w:color="auto"/>
                            <w:bottom w:val="none" w:sz="0" w:space="0" w:color="auto"/>
                            <w:right w:val="none" w:sz="0" w:space="0" w:color="auto"/>
                          </w:divBdr>
                          <w:divsChild>
                            <w:div w:id="108051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88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831172">
      <w:bodyDiv w:val="1"/>
      <w:marLeft w:val="0"/>
      <w:marRight w:val="0"/>
      <w:marTop w:val="0"/>
      <w:marBottom w:val="0"/>
      <w:divBdr>
        <w:top w:val="none" w:sz="0" w:space="0" w:color="auto"/>
        <w:left w:val="none" w:sz="0" w:space="0" w:color="auto"/>
        <w:bottom w:val="none" w:sz="0" w:space="0" w:color="auto"/>
        <w:right w:val="none" w:sz="0" w:space="0" w:color="auto"/>
      </w:divBdr>
      <w:divsChild>
        <w:div w:id="1877547823">
          <w:marLeft w:val="640"/>
          <w:marRight w:val="0"/>
          <w:marTop w:val="0"/>
          <w:marBottom w:val="0"/>
          <w:divBdr>
            <w:top w:val="none" w:sz="0" w:space="0" w:color="auto"/>
            <w:left w:val="none" w:sz="0" w:space="0" w:color="auto"/>
            <w:bottom w:val="none" w:sz="0" w:space="0" w:color="auto"/>
            <w:right w:val="none" w:sz="0" w:space="0" w:color="auto"/>
          </w:divBdr>
        </w:div>
        <w:div w:id="1878466258">
          <w:marLeft w:val="640"/>
          <w:marRight w:val="0"/>
          <w:marTop w:val="0"/>
          <w:marBottom w:val="0"/>
          <w:divBdr>
            <w:top w:val="none" w:sz="0" w:space="0" w:color="auto"/>
            <w:left w:val="none" w:sz="0" w:space="0" w:color="auto"/>
            <w:bottom w:val="none" w:sz="0" w:space="0" w:color="auto"/>
            <w:right w:val="none" w:sz="0" w:space="0" w:color="auto"/>
          </w:divBdr>
        </w:div>
        <w:div w:id="188837753">
          <w:marLeft w:val="640"/>
          <w:marRight w:val="0"/>
          <w:marTop w:val="0"/>
          <w:marBottom w:val="0"/>
          <w:divBdr>
            <w:top w:val="none" w:sz="0" w:space="0" w:color="auto"/>
            <w:left w:val="none" w:sz="0" w:space="0" w:color="auto"/>
            <w:bottom w:val="none" w:sz="0" w:space="0" w:color="auto"/>
            <w:right w:val="none" w:sz="0" w:space="0" w:color="auto"/>
          </w:divBdr>
        </w:div>
        <w:div w:id="2087990053">
          <w:marLeft w:val="640"/>
          <w:marRight w:val="0"/>
          <w:marTop w:val="0"/>
          <w:marBottom w:val="0"/>
          <w:divBdr>
            <w:top w:val="none" w:sz="0" w:space="0" w:color="auto"/>
            <w:left w:val="none" w:sz="0" w:space="0" w:color="auto"/>
            <w:bottom w:val="none" w:sz="0" w:space="0" w:color="auto"/>
            <w:right w:val="none" w:sz="0" w:space="0" w:color="auto"/>
          </w:divBdr>
        </w:div>
        <w:div w:id="1431781064">
          <w:marLeft w:val="640"/>
          <w:marRight w:val="0"/>
          <w:marTop w:val="0"/>
          <w:marBottom w:val="0"/>
          <w:divBdr>
            <w:top w:val="none" w:sz="0" w:space="0" w:color="auto"/>
            <w:left w:val="none" w:sz="0" w:space="0" w:color="auto"/>
            <w:bottom w:val="none" w:sz="0" w:space="0" w:color="auto"/>
            <w:right w:val="none" w:sz="0" w:space="0" w:color="auto"/>
          </w:divBdr>
        </w:div>
        <w:div w:id="1943564378">
          <w:marLeft w:val="640"/>
          <w:marRight w:val="0"/>
          <w:marTop w:val="0"/>
          <w:marBottom w:val="0"/>
          <w:divBdr>
            <w:top w:val="none" w:sz="0" w:space="0" w:color="auto"/>
            <w:left w:val="none" w:sz="0" w:space="0" w:color="auto"/>
            <w:bottom w:val="none" w:sz="0" w:space="0" w:color="auto"/>
            <w:right w:val="none" w:sz="0" w:space="0" w:color="auto"/>
          </w:divBdr>
        </w:div>
      </w:divsChild>
    </w:div>
    <w:div w:id="324283482">
      <w:bodyDiv w:val="1"/>
      <w:marLeft w:val="0"/>
      <w:marRight w:val="0"/>
      <w:marTop w:val="0"/>
      <w:marBottom w:val="0"/>
      <w:divBdr>
        <w:top w:val="none" w:sz="0" w:space="0" w:color="auto"/>
        <w:left w:val="none" w:sz="0" w:space="0" w:color="auto"/>
        <w:bottom w:val="none" w:sz="0" w:space="0" w:color="auto"/>
        <w:right w:val="none" w:sz="0" w:space="0" w:color="auto"/>
      </w:divBdr>
    </w:div>
    <w:div w:id="394933982">
      <w:bodyDiv w:val="1"/>
      <w:marLeft w:val="0"/>
      <w:marRight w:val="0"/>
      <w:marTop w:val="0"/>
      <w:marBottom w:val="0"/>
      <w:divBdr>
        <w:top w:val="none" w:sz="0" w:space="0" w:color="auto"/>
        <w:left w:val="none" w:sz="0" w:space="0" w:color="auto"/>
        <w:bottom w:val="none" w:sz="0" w:space="0" w:color="auto"/>
        <w:right w:val="none" w:sz="0" w:space="0" w:color="auto"/>
      </w:divBdr>
      <w:divsChild>
        <w:div w:id="1162770981">
          <w:marLeft w:val="640"/>
          <w:marRight w:val="0"/>
          <w:marTop w:val="0"/>
          <w:marBottom w:val="0"/>
          <w:divBdr>
            <w:top w:val="none" w:sz="0" w:space="0" w:color="auto"/>
            <w:left w:val="none" w:sz="0" w:space="0" w:color="auto"/>
            <w:bottom w:val="none" w:sz="0" w:space="0" w:color="auto"/>
            <w:right w:val="none" w:sz="0" w:space="0" w:color="auto"/>
          </w:divBdr>
        </w:div>
        <w:div w:id="932739836">
          <w:marLeft w:val="640"/>
          <w:marRight w:val="0"/>
          <w:marTop w:val="0"/>
          <w:marBottom w:val="0"/>
          <w:divBdr>
            <w:top w:val="none" w:sz="0" w:space="0" w:color="auto"/>
            <w:left w:val="none" w:sz="0" w:space="0" w:color="auto"/>
            <w:bottom w:val="none" w:sz="0" w:space="0" w:color="auto"/>
            <w:right w:val="none" w:sz="0" w:space="0" w:color="auto"/>
          </w:divBdr>
        </w:div>
        <w:div w:id="681517911">
          <w:marLeft w:val="640"/>
          <w:marRight w:val="0"/>
          <w:marTop w:val="0"/>
          <w:marBottom w:val="0"/>
          <w:divBdr>
            <w:top w:val="none" w:sz="0" w:space="0" w:color="auto"/>
            <w:left w:val="none" w:sz="0" w:space="0" w:color="auto"/>
            <w:bottom w:val="none" w:sz="0" w:space="0" w:color="auto"/>
            <w:right w:val="none" w:sz="0" w:space="0" w:color="auto"/>
          </w:divBdr>
        </w:div>
        <w:div w:id="1410231174">
          <w:marLeft w:val="640"/>
          <w:marRight w:val="0"/>
          <w:marTop w:val="0"/>
          <w:marBottom w:val="0"/>
          <w:divBdr>
            <w:top w:val="none" w:sz="0" w:space="0" w:color="auto"/>
            <w:left w:val="none" w:sz="0" w:space="0" w:color="auto"/>
            <w:bottom w:val="none" w:sz="0" w:space="0" w:color="auto"/>
            <w:right w:val="none" w:sz="0" w:space="0" w:color="auto"/>
          </w:divBdr>
        </w:div>
        <w:div w:id="1858156017">
          <w:marLeft w:val="640"/>
          <w:marRight w:val="0"/>
          <w:marTop w:val="0"/>
          <w:marBottom w:val="0"/>
          <w:divBdr>
            <w:top w:val="none" w:sz="0" w:space="0" w:color="auto"/>
            <w:left w:val="none" w:sz="0" w:space="0" w:color="auto"/>
            <w:bottom w:val="none" w:sz="0" w:space="0" w:color="auto"/>
            <w:right w:val="none" w:sz="0" w:space="0" w:color="auto"/>
          </w:divBdr>
        </w:div>
        <w:div w:id="466749172">
          <w:marLeft w:val="640"/>
          <w:marRight w:val="0"/>
          <w:marTop w:val="0"/>
          <w:marBottom w:val="0"/>
          <w:divBdr>
            <w:top w:val="none" w:sz="0" w:space="0" w:color="auto"/>
            <w:left w:val="none" w:sz="0" w:space="0" w:color="auto"/>
            <w:bottom w:val="none" w:sz="0" w:space="0" w:color="auto"/>
            <w:right w:val="none" w:sz="0" w:space="0" w:color="auto"/>
          </w:divBdr>
        </w:div>
        <w:div w:id="595677978">
          <w:marLeft w:val="640"/>
          <w:marRight w:val="0"/>
          <w:marTop w:val="0"/>
          <w:marBottom w:val="0"/>
          <w:divBdr>
            <w:top w:val="none" w:sz="0" w:space="0" w:color="auto"/>
            <w:left w:val="none" w:sz="0" w:space="0" w:color="auto"/>
            <w:bottom w:val="none" w:sz="0" w:space="0" w:color="auto"/>
            <w:right w:val="none" w:sz="0" w:space="0" w:color="auto"/>
          </w:divBdr>
        </w:div>
        <w:div w:id="2043284472">
          <w:marLeft w:val="640"/>
          <w:marRight w:val="0"/>
          <w:marTop w:val="0"/>
          <w:marBottom w:val="0"/>
          <w:divBdr>
            <w:top w:val="none" w:sz="0" w:space="0" w:color="auto"/>
            <w:left w:val="none" w:sz="0" w:space="0" w:color="auto"/>
            <w:bottom w:val="none" w:sz="0" w:space="0" w:color="auto"/>
            <w:right w:val="none" w:sz="0" w:space="0" w:color="auto"/>
          </w:divBdr>
        </w:div>
        <w:div w:id="773596381">
          <w:marLeft w:val="640"/>
          <w:marRight w:val="0"/>
          <w:marTop w:val="0"/>
          <w:marBottom w:val="0"/>
          <w:divBdr>
            <w:top w:val="none" w:sz="0" w:space="0" w:color="auto"/>
            <w:left w:val="none" w:sz="0" w:space="0" w:color="auto"/>
            <w:bottom w:val="none" w:sz="0" w:space="0" w:color="auto"/>
            <w:right w:val="none" w:sz="0" w:space="0" w:color="auto"/>
          </w:divBdr>
        </w:div>
        <w:div w:id="2073191904">
          <w:marLeft w:val="640"/>
          <w:marRight w:val="0"/>
          <w:marTop w:val="0"/>
          <w:marBottom w:val="0"/>
          <w:divBdr>
            <w:top w:val="none" w:sz="0" w:space="0" w:color="auto"/>
            <w:left w:val="none" w:sz="0" w:space="0" w:color="auto"/>
            <w:bottom w:val="none" w:sz="0" w:space="0" w:color="auto"/>
            <w:right w:val="none" w:sz="0" w:space="0" w:color="auto"/>
          </w:divBdr>
        </w:div>
      </w:divsChild>
    </w:div>
    <w:div w:id="409698258">
      <w:bodyDiv w:val="1"/>
      <w:marLeft w:val="0"/>
      <w:marRight w:val="0"/>
      <w:marTop w:val="0"/>
      <w:marBottom w:val="0"/>
      <w:divBdr>
        <w:top w:val="none" w:sz="0" w:space="0" w:color="auto"/>
        <w:left w:val="none" w:sz="0" w:space="0" w:color="auto"/>
        <w:bottom w:val="none" w:sz="0" w:space="0" w:color="auto"/>
        <w:right w:val="none" w:sz="0" w:space="0" w:color="auto"/>
      </w:divBdr>
      <w:divsChild>
        <w:div w:id="1227254989">
          <w:marLeft w:val="640"/>
          <w:marRight w:val="0"/>
          <w:marTop w:val="0"/>
          <w:marBottom w:val="0"/>
          <w:divBdr>
            <w:top w:val="none" w:sz="0" w:space="0" w:color="auto"/>
            <w:left w:val="none" w:sz="0" w:space="0" w:color="auto"/>
            <w:bottom w:val="none" w:sz="0" w:space="0" w:color="auto"/>
            <w:right w:val="none" w:sz="0" w:space="0" w:color="auto"/>
          </w:divBdr>
        </w:div>
        <w:div w:id="1915620835">
          <w:marLeft w:val="640"/>
          <w:marRight w:val="0"/>
          <w:marTop w:val="0"/>
          <w:marBottom w:val="0"/>
          <w:divBdr>
            <w:top w:val="none" w:sz="0" w:space="0" w:color="auto"/>
            <w:left w:val="none" w:sz="0" w:space="0" w:color="auto"/>
            <w:bottom w:val="none" w:sz="0" w:space="0" w:color="auto"/>
            <w:right w:val="none" w:sz="0" w:space="0" w:color="auto"/>
          </w:divBdr>
        </w:div>
        <w:div w:id="387993768">
          <w:marLeft w:val="640"/>
          <w:marRight w:val="0"/>
          <w:marTop w:val="0"/>
          <w:marBottom w:val="0"/>
          <w:divBdr>
            <w:top w:val="none" w:sz="0" w:space="0" w:color="auto"/>
            <w:left w:val="none" w:sz="0" w:space="0" w:color="auto"/>
            <w:bottom w:val="none" w:sz="0" w:space="0" w:color="auto"/>
            <w:right w:val="none" w:sz="0" w:space="0" w:color="auto"/>
          </w:divBdr>
        </w:div>
        <w:div w:id="1531335921">
          <w:marLeft w:val="640"/>
          <w:marRight w:val="0"/>
          <w:marTop w:val="0"/>
          <w:marBottom w:val="0"/>
          <w:divBdr>
            <w:top w:val="none" w:sz="0" w:space="0" w:color="auto"/>
            <w:left w:val="none" w:sz="0" w:space="0" w:color="auto"/>
            <w:bottom w:val="none" w:sz="0" w:space="0" w:color="auto"/>
            <w:right w:val="none" w:sz="0" w:space="0" w:color="auto"/>
          </w:divBdr>
        </w:div>
        <w:div w:id="422190344">
          <w:marLeft w:val="640"/>
          <w:marRight w:val="0"/>
          <w:marTop w:val="0"/>
          <w:marBottom w:val="0"/>
          <w:divBdr>
            <w:top w:val="none" w:sz="0" w:space="0" w:color="auto"/>
            <w:left w:val="none" w:sz="0" w:space="0" w:color="auto"/>
            <w:bottom w:val="none" w:sz="0" w:space="0" w:color="auto"/>
            <w:right w:val="none" w:sz="0" w:space="0" w:color="auto"/>
          </w:divBdr>
        </w:div>
        <w:div w:id="1239897950">
          <w:marLeft w:val="640"/>
          <w:marRight w:val="0"/>
          <w:marTop w:val="0"/>
          <w:marBottom w:val="0"/>
          <w:divBdr>
            <w:top w:val="none" w:sz="0" w:space="0" w:color="auto"/>
            <w:left w:val="none" w:sz="0" w:space="0" w:color="auto"/>
            <w:bottom w:val="none" w:sz="0" w:space="0" w:color="auto"/>
            <w:right w:val="none" w:sz="0" w:space="0" w:color="auto"/>
          </w:divBdr>
        </w:div>
        <w:div w:id="1759329569">
          <w:marLeft w:val="640"/>
          <w:marRight w:val="0"/>
          <w:marTop w:val="0"/>
          <w:marBottom w:val="0"/>
          <w:divBdr>
            <w:top w:val="none" w:sz="0" w:space="0" w:color="auto"/>
            <w:left w:val="none" w:sz="0" w:space="0" w:color="auto"/>
            <w:bottom w:val="none" w:sz="0" w:space="0" w:color="auto"/>
            <w:right w:val="none" w:sz="0" w:space="0" w:color="auto"/>
          </w:divBdr>
        </w:div>
        <w:div w:id="246112090">
          <w:marLeft w:val="640"/>
          <w:marRight w:val="0"/>
          <w:marTop w:val="0"/>
          <w:marBottom w:val="0"/>
          <w:divBdr>
            <w:top w:val="none" w:sz="0" w:space="0" w:color="auto"/>
            <w:left w:val="none" w:sz="0" w:space="0" w:color="auto"/>
            <w:bottom w:val="none" w:sz="0" w:space="0" w:color="auto"/>
            <w:right w:val="none" w:sz="0" w:space="0" w:color="auto"/>
          </w:divBdr>
        </w:div>
        <w:div w:id="838691205">
          <w:marLeft w:val="640"/>
          <w:marRight w:val="0"/>
          <w:marTop w:val="0"/>
          <w:marBottom w:val="0"/>
          <w:divBdr>
            <w:top w:val="none" w:sz="0" w:space="0" w:color="auto"/>
            <w:left w:val="none" w:sz="0" w:space="0" w:color="auto"/>
            <w:bottom w:val="none" w:sz="0" w:space="0" w:color="auto"/>
            <w:right w:val="none" w:sz="0" w:space="0" w:color="auto"/>
          </w:divBdr>
        </w:div>
        <w:div w:id="1485899757">
          <w:marLeft w:val="640"/>
          <w:marRight w:val="0"/>
          <w:marTop w:val="0"/>
          <w:marBottom w:val="0"/>
          <w:divBdr>
            <w:top w:val="none" w:sz="0" w:space="0" w:color="auto"/>
            <w:left w:val="none" w:sz="0" w:space="0" w:color="auto"/>
            <w:bottom w:val="none" w:sz="0" w:space="0" w:color="auto"/>
            <w:right w:val="none" w:sz="0" w:space="0" w:color="auto"/>
          </w:divBdr>
        </w:div>
      </w:divsChild>
    </w:div>
    <w:div w:id="429353708">
      <w:bodyDiv w:val="1"/>
      <w:marLeft w:val="0"/>
      <w:marRight w:val="0"/>
      <w:marTop w:val="0"/>
      <w:marBottom w:val="0"/>
      <w:divBdr>
        <w:top w:val="none" w:sz="0" w:space="0" w:color="auto"/>
        <w:left w:val="none" w:sz="0" w:space="0" w:color="auto"/>
        <w:bottom w:val="none" w:sz="0" w:space="0" w:color="auto"/>
        <w:right w:val="none" w:sz="0" w:space="0" w:color="auto"/>
      </w:divBdr>
      <w:divsChild>
        <w:div w:id="1186747925">
          <w:marLeft w:val="640"/>
          <w:marRight w:val="0"/>
          <w:marTop w:val="0"/>
          <w:marBottom w:val="0"/>
          <w:divBdr>
            <w:top w:val="none" w:sz="0" w:space="0" w:color="auto"/>
            <w:left w:val="none" w:sz="0" w:space="0" w:color="auto"/>
            <w:bottom w:val="none" w:sz="0" w:space="0" w:color="auto"/>
            <w:right w:val="none" w:sz="0" w:space="0" w:color="auto"/>
          </w:divBdr>
        </w:div>
        <w:div w:id="809320704">
          <w:marLeft w:val="640"/>
          <w:marRight w:val="0"/>
          <w:marTop w:val="0"/>
          <w:marBottom w:val="0"/>
          <w:divBdr>
            <w:top w:val="none" w:sz="0" w:space="0" w:color="auto"/>
            <w:left w:val="none" w:sz="0" w:space="0" w:color="auto"/>
            <w:bottom w:val="none" w:sz="0" w:space="0" w:color="auto"/>
            <w:right w:val="none" w:sz="0" w:space="0" w:color="auto"/>
          </w:divBdr>
        </w:div>
        <w:div w:id="422848616">
          <w:marLeft w:val="640"/>
          <w:marRight w:val="0"/>
          <w:marTop w:val="0"/>
          <w:marBottom w:val="0"/>
          <w:divBdr>
            <w:top w:val="none" w:sz="0" w:space="0" w:color="auto"/>
            <w:left w:val="none" w:sz="0" w:space="0" w:color="auto"/>
            <w:bottom w:val="none" w:sz="0" w:space="0" w:color="auto"/>
            <w:right w:val="none" w:sz="0" w:space="0" w:color="auto"/>
          </w:divBdr>
        </w:div>
        <w:div w:id="161313089">
          <w:marLeft w:val="640"/>
          <w:marRight w:val="0"/>
          <w:marTop w:val="0"/>
          <w:marBottom w:val="0"/>
          <w:divBdr>
            <w:top w:val="none" w:sz="0" w:space="0" w:color="auto"/>
            <w:left w:val="none" w:sz="0" w:space="0" w:color="auto"/>
            <w:bottom w:val="none" w:sz="0" w:space="0" w:color="auto"/>
            <w:right w:val="none" w:sz="0" w:space="0" w:color="auto"/>
          </w:divBdr>
        </w:div>
        <w:div w:id="861670128">
          <w:marLeft w:val="640"/>
          <w:marRight w:val="0"/>
          <w:marTop w:val="0"/>
          <w:marBottom w:val="0"/>
          <w:divBdr>
            <w:top w:val="none" w:sz="0" w:space="0" w:color="auto"/>
            <w:left w:val="none" w:sz="0" w:space="0" w:color="auto"/>
            <w:bottom w:val="none" w:sz="0" w:space="0" w:color="auto"/>
            <w:right w:val="none" w:sz="0" w:space="0" w:color="auto"/>
          </w:divBdr>
        </w:div>
        <w:div w:id="1513766244">
          <w:marLeft w:val="640"/>
          <w:marRight w:val="0"/>
          <w:marTop w:val="0"/>
          <w:marBottom w:val="0"/>
          <w:divBdr>
            <w:top w:val="none" w:sz="0" w:space="0" w:color="auto"/>
            <w:left w:val="none" w:sz="0" w:space="0" w:color="auto"/>
            <w:bottom w:val="none" w:sz="0" w:space="0" w:color="auto"/>
            <w:right w:val="none" w:sz="0" w:space="0" w:color="auto"/>
          </w:divBdr>
        </w:div>
        <w:div w:id="2087335728">
          <w:marLeft w:val="640"/>
          <w:marRight w:val="0"/>
          <w:marTop w:val="0"/>
          <w:marBottom w:val="0"/>
          <w:divBdr>
            <w:top w:val="none" w:sz="0" w:space="0" w:color="auto"/>
            <w:left w:val="none" w:sz="0" w:space="0" w:color="auto"/>
            <w:bottom w:val="none" w:sz="0" w:space="0" w:color="auto"/>
            <w:right w:val="none" w:sz="0" w:space="0" w:color="auto"/>
          </w:divBdr>
        </w:div>
        <w:div w:id="1173840047">
          <w:marLeft w:val="640"/>
          <w:marRight w:val="0"/>
          <w:marTop w:val="0"/>
          <w:marBottom w:val="0"/>
          <w:divBdr>
            <w:top w:val="none" w:sz="0" w:space="0" w:color="auto"/>
            <w:left w:val="none" w:sz="0" w:space="0" w:color="auto"/>
            <w:bottom w:val="none" w:sz="0" w:space="0" w:color="auto"/>
            <w:right w:val="none" w:sz="0" w:space="0" w:color="auto"/>
          </w:divBdr>
        </w:div>
        <w:div w:id="1791049649">
          <w:marLeft w:val="640"/>
          <w:marRight w:val="0"/>
          <w:marTop w:val="0"/>
          <w:marBottom w:val="0"/>
          <w:divBdr>
            <w:top w:val="none" w:sz="0" w:space="0" w:color="auto"/>
            <w:left w:val="none" w:sz="0" w:space="0" w:color="auto"/>
            <w:bottom w:val="none" w:sz="0" w:space="0" w:color="auto"/>
            <w:right w:val="none" w:sz="0" w:space="0" w:color="auto"/>
          </w:divBdr>
        </w:div>
        <w:div w:id="652756323">
          <w:marLeft w:val="640"/>
          <w:marRight w:val="0"/>
          <w:marTop w:val="0"/>
          <w:marBottom w:val="0"/>
          <w:divBdr>
            <w:top w:val="none" w:sz="0" w:space="0" w:color="auto"/>
            <w:left w:val="none" w:sz="0" w:space="0" w:color="auto"/>
            <w:bottom w:val="none" w:sz="0" w:space="0" w:color="auto"/>
            <w:right w:val="none" w:sz="0" w:space="0" w:color="auto"/>
          </w:divBdr>
        </w:div>
        <w:div w:id="280301787">
          <w:marLeft w:val="640"/>
          <w:marRight w:val="0"/>
          <w:marTop w:val="0"/>
          <w:marBottom w:val="0"/>
          <w:divBdr>
            <w:top w:val="none" w:sz="0" w:space="0" w:color="auto"/>
            <w:left w:val="none" w:sz="0" w:space="0" w:color="auto"/>
            <w:bottom w:val="none" w:sz="0" w:space="0" w:color="auto"/>
            <w:right w:val="none" w:sz="0" w:space="0" w:color="auto"/>
          </w:divBdr>
        </w:div>
      </w:divsChild>
    </w:div>
    <w:div w:id="448015308">
      <w:bodyDiv w:val="1"/>
      <w:marLeft w:val="0"/>
      <w:marRight w:val="0"/>
      <w:marTop w:val="0"/>
      <w:marBottom w:val="0"/>
      <w:divBdr>
        <w:top w:val="none" w:sz="0" w:space="0" w:color="auto"/>
        <w:left w:val="none" w:sz="0" w:space="0" w:color="auto"/>
        <w:bottom w:val="none" w:sz="0" w:space="0" w:color="auto"/>
        <w:right w:val="none" w:sz="0" w:space="0" w:color="auto"/>
      </w:divBdr>
    </w:div>
    <w:div w:id="511991434">
      <w:bodyDiv w:val="1"/>
      <w:marLeft w:val="0"/>
      <w:marRight w:val="0"/>
      <w:marTop w:val="0"/>
      <w:marBottom w:val="0"/>
      <w:divBdr>
        <w:top w:val="none" w:sz="0" w:space="0" w:color="auto"/>
        <w:left w:val="none" w:sz="0" w:space="0" w:color="auto"/>
        <w:bottom w:val="none" w:sz="0" w:space="0" w:color="auto"/>
        <w:right w:val="none" w:sz="0" w:space="0" w:color="auto"/>
      </w:divBdr>
      <w:divsChild>
        <w:div w:id="1006054822">
          <w:marLeft w:val="640"/>
          <w:marRight w:val="0"/>
          <w:marTop w:val="0"/>
          <w:marBottom w:val="0"/>
          <w:divBdr>
            <w:top w:val="none" w:sz="0" w:space="0" w:color="auto"/>
            <w:left w:val="none" w:sz="0" w:space="0" w:color="auto"/>
            <w:bottom w:val="none" w:sz="0" w:space="0" w:color="auto"/>
            <w:right w:val="none" w:sz="0" w:space="0" w:color="auto"/>
          </w:divBdr>
        </w:div>
        <w:div w:id="1564562377">
          <w:marLeft w:val="640"/>
          <w:marRight w:val="0"/>
          <w:marTop w:val="0"/>
          <w:marBottom w:val="0"/>
          <w:divBdr>
            <w:top w:val="none" w:sz="0" w:space="0" w:color="auto"/>
            <w:left w:val="none" w:sz="0" w:space="0" w:color="auto"/>
            <w:bottom w:val="none" w:sz="0" w:space="0" w:color="auto"/>
            <w:right w:val="none" w:sz="0" w:space="0" w:color="auto"/>
          </w:divBdr>
        </w:div>
        <w:div w:id="809251572">
          <w:marLeft w:val="640"/>
          <w:marRight w:val="0"/>
          <w:marTop w:val="0"/>
          <w:marBottom w:val="0"/>
          <w:divBdr>
            <w:top w:val="none" w:sz="0" w:space="0" w:color="auto"/>
            <w:left w:val="none" w:sz="0" w:space="0" w:color="auto"/>
            <w:bottom w:val="none" w:sz="0" w:space="0" w:color="auto"/>
            <w:right w:val="none" w:sz="0" w:space="0" w:color="auto"/>
          </w:divBdr>
        </w:div>
        <w:div w:id="341901919">
          <w:marLeft w:val="640"/>
          <w:marRight w:val="0"/>
          <w:marTop w:val="0"/>
          <w:marBottom w:val="0"/>
          <w:divBdr>
            <w:top w:val="none" w:sz="0" w:space="0" w:color="auto"/>
            <w:left w:val="none" w:sz="0" w:space="0" w:color="auto"/>
            <w:bottom w:val="none" w:sz="0" w:space="0" w:color="auto"/>
            <w:right w:val="none" w:sz="0" w:space="0" w:color="auto"/>
          </w:divBdr>
        </w:div>
        <w:div w:id="48769732">
          <w:marLeft w:val="640"/>
          <w:marRight w:val="0"/>
          <w:marTop w:val="0"/>
          <w:marBottom w:val="0"/>
          <w:divBdr>
            <w:top w:val="none" w:sz="0" w:space="0" w:color="auto"/>
            <w:left w:val="none" w:sz="0" w:space="0" w:color="auto"/>
            <w:bottom w:val="none" w:sz="0" w:space="0" w:color="auto"/>
            <w:right w:val="none" w:sz="0" w:space="0" w:color="auto"/>
          </w:divBdr>
        </w:div>
        <w:div w:id="883254032">
          <w:marLeft w:val="640"/>
          <w:marRight w:val="0"/>
          <w:marTop w:val="0"/>
          <w:marBottom w:val="0"/>
          <w:divBdr>
            <w:top w:val="none" w:sz="0" w:space="0" w:color="auto"/>
            <w:left w:val="none" w:sz="0" w:space="0" w:color="auto"/>
            <w:bottom w:val="none" w:sz="0" w:space="0" w:color="auto"/>
            <w:right w:val="none" w:sz="0" w:space="0" w:color="auto"/>
          </w:divBdr>
        </w:div>
        <w:div w:id="175927808">
          <w:marLeft w:val="640"/>
          <w:marRight w:val="0"/>
          <w:marTop w:val="0"/>
          <w:marBottom w:val="0"/>
          <w:divBdr>
            <w:top w:val="none" w:sz="0" w:space="0" w:color="auto"/>
            <w:left w:val="none" w:sz="0" w:space="0" w:color="auto"/>
            <w:bottom w:val="none" w:sz="0" w:space="0" w:color="auto"/>
            <w:right w:val="none" w:sz="0" w:space="0" w:color="auto"/>
          </w:divBdr>
        </w:div>
        <w:div w:id="503396023">
          <w:marLeft w:val="640"/>
          <w:marRight w:val="0"/>
          <w:marTop w:val="0"/>
          <w:marBottom w:val="0"/>
          <w:divBdr>
            <w:top w:val="none" w:sz="0" w:space="0" w:color="auto"/>
            <w:left w:val="none" w:sz="0" w:space="0" w:color="auto"/>
            <w:bottom w:val="none" w:sz="0" w:space="0" w:color="auto"/>
            <w:right w:val="none" w:sz="0" w:space="0" w:color="auto"/>
          </w:divBdr>
        </w:div>
        <w:div w:id="1847669777">
          <w:marLeft w:val="640"/>
          <w:marRight w:val="0"/>
          <w:marTop w:val="0"/>
          <w:marBottom w:val="0"/>
          <w:divBdr>
            <w:top w:val="none" w:sz="0" w:space="0" w:color="auto"/>
            <w:left w:val="none" w:sz="0" w:space="0" w:color="auto"/>
            <w:bottom w:val="none" w:sz="0" w:space="0" w:color="auto"/>
            <w:right w:val="none" w:sz="0" w:space="0" w:color="auto"/>
          </w:divBdr>
        </w:div>
      </w:divsChild>
    </w:div>
    <w:div w:id="568148331">
      <w:bodyDiv w:val="1"/>
      <w:marLeft w:val="0"/>
      <w:marRight w:val="0"/>
      <w:marTop w:val="0"/>
      <w:marBottom w:val="0"/>
      <w:divBdr>
        <w:top w:val="none" w:sz="0" w:space="0" w:color="auto"/>
        <w:left w:val="none" w:sz="0" w:space="0" w:color="auto"/>
        <w:bottom w:val="none" w:sz="0" w:space="0" w:color="auto"/>
        <w:right w:val="none" w:sz="0" w:space="0" w:color="auto"/>
      </w:divBdr>
      <w:divsChild>
        <w:div w:id="432477994">
          <w:marLeft w:val="640"/>
          <w:marRight w:val="0"/>
          <w:marTop w:val="0"/>
          <w:marBottom w:val="0"/>
          <w:divBdr>
            <w:top w:val="none" w:sz="0" w:space="0" w:color="auto"/>
            <w:left w:val="none" w:sz="0" w:space="0" w:color="auto"/>
            <w:bottom w:val="none" w:sz="0" w:space="0" w:color="auto"/>
            <w:right w:val="none" w:sz="0" w:space="0" w:color="auto"/>
          </w:divBdr>
        </w:div>
        <w:div w:id="1959991670">
          <w:marLeft w:val="640"/>
          <w:marRight w:val="0"/>
          <w:marTop w:val="0"/>
          <w:marBottom w:val="0"/>
          <w:divBdr>
            <w:top w:val="none" w:sz="0" w:space="0" w:color="auto"/>
            <w:left w:val="none" w:sz="0" w:space="0" w:color="auto"/>
            <w:bottom w:val="none" w:sz="0" w:space="0" w:color="auto"/>
            <w:right w:val="none" w:sz="0" w:space="0" w:color="auto"/>
          </w:divBdr>
        </w:div>
        <w:div w:id="1492522994">
          <w:marLeft w:val="640"/>
          <w:marRight w:val="0"/>
          <w:marTop w:val="0"/>
          <w:marBottom w:val="0"/>
          <w:divBdr>
            <w:top w:val="none" w:sz="0" w:space="0" w:color="auto"/>
            <w:left w:val="none" w:sz="0" w:space="0" w:color="auto"/>
            <w:bottom w:val="none" w:sz="0" w:space="0" w:color="auto"/>
            <w:right w:val="none" w:sz="0" w:space="0" w:color="auto"/>
          </w:divBdr>
        </w:div>
        <w:div w:id="952521220">
          <w:marLeft w:val="640"/>
          <w:marRight w:val="0"/>
          <w:marTop w:val="0"/>
          <w:marBottom w:val="0"/>
          <w:divBdr>
            <w:top w:val="none" w:sz="0" w:space="0" w:color="auto"/>
            <w:left w:val="none" w:sz="0" w:space="0" w:color="auto"/>
            <w:bottom w:val="none" w:sz="0" w:space="0" w:color="auto"/>
            <w:right w:val="none" w:sz="0" w:space="0" w:color="auto"/>
          </w:divBdr>
        </w:div>
        <w:div w:id="531577732">
          <w:marLeft w:val="640"/>
          <w:marRight w:val="0"/>
          <w:marTop w:val="0"/>
          <w:marBottom w:val="0"/>
          <w:divBdr>
            <w:top w:val="none" w:sz="0" w:space="0" w:color="auto"/>
            <w:left w:val="none" w:sz="0" w:space="0" w:color="auto"/>
            <w:bottom w:val="none" w:sz="0" w:space="0" w:color="auto"/>
            <w:right w:val="none" w:sz="0" w:space="0" w:color="auto"/>
          </w:divBdr>
        </w:div>
        <w:div w:id="792554248">
          <w:marLeft w:val="640"/>
          <w:marRight w:val="0"/>
          <w:marTop w:val="0"/>
          <w:marBottom w:val="0"/>
          <w:divBdr>
            <w:top w:val="none" w:sz="0" w:space="0" w:color="auto"/>
            <w:left w:val="none" w:sz="0" w:space="0" w:color="auto"/>
            <w:bottom w:val="none" w:sz="0" w:space="0" w:color="auto"/>
            <w:right w:val="none" w:sz="0" w:space="0" w:color="auto"/>
          </w:divBdr>
        </w:div>
        <w:div w:id="1025598878">
          <w:marLeft w:val="640"/>
          <w:marRight w:val="0"/>
          <w:marTop w:val="0"/>
          <w:marBottom w:val="0"/>
          <w:divBdr>
            <w:top w:val="none" w:sz="0" w:space="0" w:color="auto"/>
            <w:left w:val="none" w:sz="0" w:space="0" w:color="auto"/>
            <w:bottom w:val="none" w:sz="0" w:space="0" w:color="auto"/>
            <w:right w:val="none" w:sz="0" w:space="0" w:color="auto"/>
          </w:divBdr>
        </w:div>
        <w:div w:id="1036396552">
          <w:marLeft w:val="640"/>
          <w:marRight w:val="0"/>
          <w:marTop w:val="0"/>
          <w:marBottom w:val="0"/>
          <w:divBdr>
            <w:top w:val="none" w:sz="0" w:space="0" w:color="auto"/>
            <w:left w:val="none" w:sz="0" w:space="0" w:color="auto"/>
            <w:bottom w:val="none" w:sz="0" w:space="0" w:color="auto"/>
            <w:right w:val="none" w:sz="0" w:space="0" w:color="auto"/>
          </w:divBdr>
        </w:div>
        <w:div w:id="2133860086">
          <w:marLeft w:val="640"/>
          <w:marRight w:val="0"/>
          <w:marTop w:val="0"/>
          <w:marBottom w:val="0"/>
          <w:divBdr>
            <w:top w:val="none" w:sz="0" w:space="0" w:color="auto"/>
            <w:left w:val="none" w:sz="0" w:space="0" w:color="auto"/>
            <w:bottom w:val="none" w:sz="0" w:space="0" w:color="auto"/>
            <w:right w:val="none" w:sz="0" w:space="0" w:color="auto"/>
          </w:divBdr>
        </w:div>
        <w:div w:id="1475221158">
          <w:marLeft w:val="640"/>
          <w:marRight w:val="0"/>
          <w:marTop w:val="0"/>
          <w:marBottom w:val="0"/>
          <w:divBdr>
            <w:top w:val="none" w:sz="0" w:space="0" w:color="auto"/>
            <w:left w:val="none" w:sz="0" w:space="0" w:color="auto"/>
            <w:bottom w:val="none" w:sz="0" w:space="0" w:color="auto"/>
            <w:right w:val="none" w:sz="0" w:space="0" w:color="auto"/>
          </w:divBdr>
        </w:div>
        <w:div w:id="64493297">
          <w:marLeft w:val="640"/>
          <w:marRight w:val="0"/>
          <w:marTop w:val="0"/>
          <w:marBottom w:val="0"/>
          <w:divBdr>
            <w:top w:val="none" w:sz="0" w:space="0" w:color="auto"/>
            <w:left w:val="none" w:sz="0" w:space="0" w:color="auto"/>
            <w:bottom w:val="none" w:sz="0" w:space="0" w:color="auto"/>
            <w:right w:val="none" w:sz="0" w:space="0" w:color="auto"/>
          </w:divBdr>
        </w:div>
      </w:divsChild>
    </w:div>
    <w:div w:id="569266454">
      <w:bodyDiv w:val="1"/>
      <w:marLeft w:val="0"/>
      <w:marRight w:val="0"/>
      <w:marTop w:val="0"/>
      <w:marBottom w:val="0"/>
      <w:divBdr>
        <w:top w:val="none" w:sz="0" w:space="0" w:color="auto"/>
        <w:left w:val="none" w:sz="0" w:space="0" w:color="auto"/>
        <w:bottom w:val="none" w:sz="0" w:space="0" w:color="auto"/>
        <w:right w:val="none" w:sz="0" w:space="0" w:color="auto"/>
      </w:divBdr>
      <w:divsChild>
        <w:div w:id="804540482">
          <w:marLeft w:val="640"/>
          <w:marRight w:val="0"/>
          <w:marTop w:val="0"/>
          <w:marBottom w:val="0"/>
          <w:divBdr>
            <w:top w:val="none" w:sz="0" w:space="0" w:color="auto"/>
            <w:left w:val="none" w:sz="0" w:space="0" w:color="auto"/>
            <w:bottom w:val="none" w:sz="0" w:space="0" w:color="auto"/>
            <w:right w:val="none" w:sz="0" w:space="0" w:color="auto"/>
          </w:divBdr>
        </w:div>
        <w:div w:id="652835636">
          <w:marLeft w:val="640"/>
          <w:marRight w:val="0"/>
          <w:marTop w:val="0"/>
          <w:marBottom w:val="0"/>
          <w:divBdr>
            <w:top w:val="none" w:sz="0" w:space="0" w:color="auto"/>
            <w:left w:val="none" w:sz="0" w:space="0" w:color="auto"/>
            <w:bottom w:val="none" w:sz="0" w:space="0" w:color="auto"/>
            <w:right w:val="none" w:sz="0" w:space="0" w:color="auto"/>
          </w:divBdr>
        </w:div>
        <w:div w:id="282201583">
          <w:marLeft w:val="640"/>
          <w:marRight w:val="0"/>
          <w:marTop w:val="0"/>
          <w:marBottom w:val="0"/>
          <w:divBdr>
            <w:top w:val="none" w:sz="0" w:space="0" w:color="auto"/>
            <w:left w:val="none" w:sz="0" w:space="0" w:color="auto"/>
            <w:bottom w:val="none" w:sz="0" w:space="0" w:color="auto"/>
            <w:right w:val="none" w:sz="0" w:space="0" w:color="auto"/>
          </w:divBdr>
        </w:div>
        <w:div w:id="1181042025">
          <w:marLeft w:val="640"/>
          <w:marRight w:val="0"/>
          <w:marTop w:val="0"/>
          <w:marBottom w:val="0"/>
          <w:divBdr>
            <w:top w:val="none" w:sz="0" w:space="0" w:color="auto"/>
            <w:left w:val="none" w:sz="0" w:space="0" w:color="auto"/>
            <w:bottom w:val="none" w:sz="0" w:space="0" w:color="auto"/>
            <w:right w:val="none" w:sz="0" w:space="0" w:color="auto"/>
          </w:divBdr>
        </w:div>
        <w:div w:id="318732832">
          <w:marLeft w:val="640"/>
          <w:marRight w:val="0"/>
          <w:marTop w:val="0"/>
          <w:marBottom w:val="0"/>
          <w:divBdr>
            <w:top w:val="none" w:sz="0" w:space="0" w:color="auto"/>
            <w:left w:val="none" w:sz="0" w:space="0" w:color="auto"/>
            <w:bottom w:val="none" w:sz="0" w:space="0" w:color="auto"/>
            <w:right w:val="none" w:sz="0" w:space="0" w:color="auto"/>
          </w:divBdr>
        </w:div>
        <w:div w:id="1972519790">
          <w:marLeft w:val="640"/>
          <w:marRight w:val="0"/>
          <w:marTop w:val="0"/>
          <w:marBottom w:val="0"/>
          <w:divBdr>
            <w:top w:val="none" w:sz="0" w:space="0" w:color="auto"/>
            <w:left w:val="none" w:sz="0" w:space="0" w:color="auto"/>
            <w:bottom w:val="none" w:sz="0" w:space="0" w:color="auto"/>
            <w:right w:val="none" w:sz="0" w:space="0" w:color="auto"/>
          </w:divBdr>
        </w:div>
        <w:div w:id="1335917142">
          <w:marLeft w:val="640"/>
          <w:marRight w:val="0"/>
          <w:marTop w:val="0"/>
          <w:marBottom w:val="0"/>
          <w:divBdr>
            <w:top w:val="none" w:sz="0" w:space="0" w:color="auto"/>
            <w:left w:val="none" w:sz="0" w:space="0" w:color="auto"/>
            <w:bottom w:val="none" w:sz="0" w:space="0" w:color="auto"/>
            <w:right w:val="none" w:sz="0" w:space="0" w:color="auto"/>
          </w:divBdr>
        </w:div>
        <w:div w:id="1879051391">
          <w:marLeft w:val="640"/>
          <w:marRight w:val="0"/>
          <w:marTop w:val="0"/>
          <w:marBottom w:val="0"/>
          <w:divBdr>
            <w:top w:val="none" w:sz="0" w:space="0" w:color="auto"/>
            <w:left w:val="none" w:sz="0" w:space="0" w:color="auto"/>
            <w:bottom w:val="none" w:sz="0" w:space="0" w:color="auto"/>
            <w:right w:val="none" w:sz="0" w:space="0" w:color="auto"/>
          </w:divBdr>
        </w:div>
      </w:divsChild>
    </w:div>
    <w:div w:id="622686212">
      <w:bodyDiv w:val="1"/>
      <w:marLeft w:val="0"/>
      <w:marRight w:val="0"/>
      <w:marTop w:val="0"/>
      <w:marBottom w:val="0"/>
      <w:divBdr>
        <w:top w:val="none" w:sz="0" w:space="0" w:color="auto"/>
        <w:left w:val="none" w:sz="0" w:space="0" w:color="auto"/>
        <w:bottom w:val="none" w:sz="0" w:space="0" w:color="auto"/>
        <w:right w:val="none" w:sz="0" w:space="0" w:color="auto"/>
      </w:divBdr>
      <w:divsChild>
        <w:div w:id="1213496769">
          <w:marLeft w:val="640"/>
          <w:marRight w:val="0"/>
          <w:marTop w:val="0"/>
          <w:marBottom w:val="0"/>
          <w:divBdr>
            <w:top w:val="none" w:sz="0" w:space="0" w:color="auto"/>
            <w:left w:val="none" w:sz="0" w:space="0" w:color="auto"/>
            <w:bottom w:val="none" w:sz="0" w:space="0" w:color="auto"/>
            <w:right w:val="none" w:sz="0" w:space="0" w:color="auto"/>
          </w:divBdr>
        </w:div>
        <w:div w:id="453906238">
          <w:marLeft w:val="640"/>
          <w:marRight w:val="0"/>
          <w:marTop w:val="0"/>
          <w:marBottom w:val="0"/>
          <w:divBdr>
            <w:top w:val="none" w:sz="0" w:space="0" w:color="auto"/>
            <w:left w:val="none" w:sz="0" w:space="0" w:color="auto"/>
            <w:bottom w:val="none" w:sz="0" w:space="0" w:color="auto"/>
            <w:right w:val="none" w:sz="0" w:space="0" w:color="auto"/>
          </w:divBdr>
        </w:div>
        <w:div w:id="1457526352">
          <w:marLeft w:val="640"/>
          <w:marRight w:val="0"/>
          <w:marTop w:val="0"/>
          <w:marBottom w:val="0"/>
          <w:divBdr>
            <w:top w:val="none" w:sz="0" w:space="0" w:color="auto"/>
            <w:left w:val="none" w:sz="0" w:space="0" w:color="auto"/>
            <w:bottom w:val="none" w:sz="0" w:space="0" w:color="auto"/>
            <w:right w:val="none" w:sz="0" w:space="0" w:color="auto"/>
          </w:divBdr>
        </w:div>
        <w:div w:id="1174340271">
          <w:marLeft w:val="640"/>
          <w:marRight w:val="0"/>
          <w:marTop w:val="0"/>
          <w:marBottom w:val="0"/>
          <w:divBdr>
            <w:top w:val="none" w:sz="0" w:space="0" w:color="auto"/>
            <w:left w:val="none" w:sz="0" w:space="0" w:color="auto"/>
            <w:bottom w:val="none" w:sz="0" w:space="0" w:color="auto"/>
            <w:right w:val="none" w:sz="0" w:space="0" w:color="auto"/>
          </w:divBdr>
        </w:div>
        <w:div w:id="741949913">
          <w:marLeft w:val="640"/>
          <w:marRight w:val="0"/>
          <w:marTop w:val="0"/>
          <w:marBottom w:val="0"/>
          <w:divBdr>
            <w:top w:val="none" w:sz="0" w:space="0" w:color="auto"/>
            <w:left w:val="none" w:sz="0" w:space="0" w:color="auto"/>
            <w:bottom w:val="none" w:sz="0" w:space="0" w:color="auto"/>
            <w:right w:val="none" w:sz="0" w:space="0" w:color="auto"/>
          </w:divBdr>
        </w:div>
        <w:div w:id="1042175676">
          <w:marLeft w:val="640"/>
          <w:marRight w:val="0"/>
          <w:marTop w:val="0"/>
          <w:marBottom w:val="0"/>
          <w:divBdr>
            <w:top w:val="none" w:sz="0" w:space="0" w:color="auto"/>
            <w:left w:val="none" w:sz="0" w:space="0" w:color="auto"/>
            <w:bottom w:val="none" w:sz="0" w:space="0" w:color="auto"/>
            <w:right w:val="none" w:sz="0" w:space="0" w:color="auto"/>
          </w:divBdr>
        </w:div>
      </w:divsChild>
    </w:div>
    <w:div w:id="643658758">
      <w:bodyDiv w:val="1"/>
      <w:marLeft w:val="0"/>
      <w:marRight w:val="0"/>
      <w:marTop w:val="0"/>
      <w:marBottom w:val="0"/>
      <w:divBdr>
        <w:top w:val="none" w:sz="0" w:space="0" w:color="auto"/>
        <w:left w:val="none" w:sz="0" w:space="0" w:color="auto"/>
        <w:bottom w:val="none" w:sz="0" w:space="0" w:color="auto"/>
        <w:right w:val="none" w:sz="0" w:space="0" w:color="auto"/>
      </w:divBdr>
      <w:divsChild>
        <w:div w:id="1888562386">
          <w:marLeft w:val="640"/>
          <w:marRight w:val="0"/>
          <w:marTop w:val="0"/>
          <w:marBottom w:val="0"/>
          <w:divBdr>
            <w:top w:val="none" w:sz="0" w:space="0" w:color="auto"/>
            <w:left w:val="none" w:sz="0" w:space="0" w:color="auto"/>
            <w:bottom w:val="none" w:sz="0" w:space="0" w:color="auto"/>
            <w:right w:val="none" w:sz="0" w:space="0" w:color="auto"/>
          </w:divBdr>
        </w:div>
        <w:div w:id="1188327301">
          <w:marLeft w:val="640"/>
          <w:marRight w:val="0"/>
          <w:marTop w:val="0"/>
          <w:marBottom w:val="0"/>
          <w:divBdr>
            <w:top w:val="none" w:sz="0" w:space="0" w:color="auto"/>
            <w:left w:val="none" w:sz="0" w:space="0" w:color="auto"/>
            <w:bottom w:val="none" w:sz="0" w:space="0" w:color="auto"/>
            <w:right w:val="none" w:sz="0" w:space="0" w:color="auto"/>
          </w:divBdr>
        </w:div>
        <w:div w:id="1811246493">
          <w:marLeft w:val="640"/>
          <w:marRight w:val="0"/>
          <w:marTop w:val="0"/>
          <w:marBottom w:val="0"/>
          <w:divBdr>
            <w:top w:val="none" w:sz="0" w:space="0" w:color="auto"/>
            <w:left w:val="none" w:sz="0" w:space="0" w:color="auto"/>
            <w:bottom w:val="none" w:sz="0" w:space="0" w:color="auto"/>
            <w:right w:val="none" w:sz="0" w:space="0" w:color="auto"/>
          </w:divBdr>
        </w:div>
        <w:div w:id="301232395">
          <w:marLeft w:val="640"/>
          <w:marRight w:val="0"/>
          <w:marTop w:val="0"/>
          <w:marBottom w:val="0"/>
          <w:divBdr>
            <w:top w:val="none" w:sz="0" w:space="0" w:color="auto"/>
            <w:left w:val="none" w:sz="0" w:space="0" w:color="auto"/>
            <w:bottom w:val="none" w:sz="0" w:space="0" w:color="auto"/>
            <w:right w:val="none" w:sz="0" w:space="0" w:color="auto"/>
          </w:divBdr>
        </w:div>
        <w:div w:id="1607425219">
          <w:marLeft w:val="640"/>
          <w:marRight w:val="0"/>
          <w:marTop w:val="0"/>
          <w:marBottom w:val="0"/>
          <w:divBdr>
            <w:top w:val="none" w:sz="0" w:space="0" w:color="auto"/>
            <w:left w:val="none" w:sz="0" w:space="0" w:color="auto"/>
            <w:bottom w:val="none" w:sz="0" w:space="0" w:color="auto"/>
            <w:right w:val="none" w:sz="0" w:space="0" w:color="auto"/>
          </w:divBdr>
        </w:div>
        <w:div w:id="1550606161">
          <w:marLeft w:val="640"/>
          <w:marRight w:val="0"/>
          <w:marTop w:val="0"/>
          <w:marBottom w:val="0"/>
          <w:divBdr>
            <w:top w:val="none" w:sz="0" w:space="0" w:color="auto"/>
            <w:left w:val="none" w:sz="0" w:space="0" w:color="auto"/>
            <w:bottom w:val="none" w:sz="0" w:space="0" w:color="auto"/>
            <w:right w:val="none" w:sz="0" w:space="0" w:color="auto"/>
          </w:divBdr>
        </w:div>
        <w:div w:id="961039599">
          <w:marLeft w:val="640"/>
          <w:marRight w:val="0"/>
          <w:marTop w:val="0"/>
          <w:marBottom w:val="0"/>
          <w:divBdr>
            <w:top w:val="none" w:sz="0" w:space="0" w:color="auto"/>
            <w:left w:val="none" w:sz="0" w:space="0" w:color="auto"/>
            <w:bottom w:val="none" w:sz="0" w:space="0" w:color="auto"/>
            <w:right w:val="none" w:sz="0" w:space="0" w:color="auto"/>
          </w:divBdr>
        </w:div>
        <w:div w:id="260336445">
          <w:marLeft w:val="640"/>
          <w:marRight w:val="0"/>
          <w:marTop w:val="0"/>
          <w:marBottom w:val="0"/>
          <w:divBdr>
            <w:top w:val="none" w:sz="0" w:space="0" w:color="auto"/>
            <w:left w:val="none" w:sz="0" w:space="0" w:color="auto"/>
            <w:bottom w:val="none" w:sz="0" w:space="0" w:color="auto"/>
            <w:right w:val="none" w:sz="0" w:space="0" w:color="auto"/>
          </w:divBdr>
        </w:div>
        <w:div w:id="790906315">
          <w:marLeft w:val="640"/>
          <w:marRight w:val="0"/>
          <w:marTop w:val="0"/>
          <w:marBottom w:val="0"/>
          <w:divBdr>
            <w:top w:val="none" w:sz="0" w:space="0" w:color="auto"/>
            <w:left w:val="none" w:sz="0" w:space="0" w:color="auto"/>
            <w:bottom w:val="none" w:sz="0" w:space="0" w:color="auto"/>
            <w:right w:val="none" w:sz="0" w:space="0" w:color="auto"/>
          </w:divBdr>
        </w:div>
        <w:div w:id="1010832301">
          <w:marLeft w:val="640"/>
          <w:marRight w:val="0"/>
          <w:marTop w:val="0"/>
          <w:marBottom w:val="0"/>
          <w:divBdr>
            <w:top w:val="none" w:sz="0" w:space="0" w:color="auto"/>
            <w:left w:val="none" w:sz="0" w:space="0" w:color="auto"/>
            <w:bottom w:val="none" w:sz="0" w:space="0" w:color="auto"/>
            <w:right w:val="none" w:sz="0" w:space="0" w:color="auto"/>
          </w:divBdr>
        </w:div>
        <w:div w:id="966007250">
          <w:marLeft w:val="640"/>
          <w:marRight w:val="0"/>
          <w:marTop w:val="0"/>
          <w:marBottom w:val="0"/>
          <w:divBdr>
            <w:top w:val="none" w:sz="0" w:space="0" w:color="auto"/>
            <w:left w:val="none" w:sz="0" w:space="0" w:color="auto"/>
            <w:bottom w:val="none" w:sz="0" w:space="0" w:color="auto"/>
            <w:right w:val="none" w:sz="0" w:space="0" w:color="auto"/>
          </w:divBdr>
        </w:div>
        <w:div w:id="1268537611">
          <w:marLeft w:val="640"/>
          <w:marRight w:val="0"/>
          <w:marTop w:val="0"/>
          <w:marBottom w:val="0"/>
          <w:divBdr>
            <w:top w:val="none" w:sz="0" w:space="0" w:color="auto"/>
            <w:left w:val="none" w:sz="0" w:space="0" w:color="auto"/>
            <w:bottom w:val="none" w:sz="0" w:space="0" w:color="auto"/>
            <w:right w:val="none" w:sz="0" w:space="0" w:color="auto"/>
          </w:divBdr>
        </w:div>
      </w:divsChild>
    </w:div>
    <w:div w:id="672877851">
      <w:bodyDiv w:val="1"/>
      <w:marLeft w:val="0"/>
      <w:marRight w:val="0"/>
      <w:marTop w:val="0"/>
      <w:marBottom w:val="0"/>
      <w:divBdr>
        <w:top w:val="none" w:sz="0" w:space="0" w:color="auto"/>
        <w:left w:val="none" w:sz="0" w:space="0" w:color="auto"/>
        <w:bottom w:val="none" w:sz="0" w:space="0" w:color="auto"/>
        <w:right w:val="none" w:sz="0" w:space="0" w:color="auto"/>
      </w:divBdr>
    </w:div>
    <w:div w:id="781535811">
      <w:bodyDiv w:val="1"/>
      <w:marLeft w:val="0"/>
      <w:marRight w:val="0"/>
      <w:marTop w:val="0"/>
      <w:marBottom w:val="0"/>
      <w:divBdr>
        <w:top w:val="none" w:sz="0" w:space="0" w:color="auto"/>
        <w:left w:val="none" w:sz="0" w:space="0" w:color="auto"/>
        <w:bottom w:val="none" w:sz="0" w:space="0" w:color="auto"/>
        <w:right w:val="none" w:sz="0" w:space="0" w:color="auto"/>
      </w:divBdr>
    </w:div>
    <w:div w:id="788663780">
      <w:bodyDiv w:val="1"/>
      <w:marLeft w:val="0"/>
      <w:marRight w:val="0"/>
      <w:marTop w:val="0"/>
      <w:marBottom w:val="0"/>
      <w:divBdr>
        <w:top w:val="none" w:sz="0" w:space="0" w:color="auto"/>
        <w:left w:val="none" w:sz="0" w:space="0" w:color="auto"/>
        <w:bottom w:val="none" w:sz="0" w:space="0" w:color="auto"/>
        <w:right w:val="none" w:sz="0" w:space="0" w:color="auto"/>
      </w:divBdr>
      <w:divsChild>
        <w:div w:id="1637838343">
          <w:marLeft w:val="640"/>
          <w:marRight w:val="0"/>
          <w:marTop w:val="0"/>
          <w:marBottom w:val="0"/>
          <w:divBdr>
            <w:top w:val="none" w:sz="0" w:space="0" w:color="auto"/>
            <w:left w:val="none" w:sz="0" w:space="0" w:color="auto"/>
            <w:bottom w:val="none" w:sz="0" w:space="0" w:color="auto"/>
            <w:right w:val="none" w:sz="0" w:space="0" w:color="auto"/>
          </w:divBdr>
        </w:div>
        <w:div w:id="787508554">
          <w:marLeft w:val="640"/>
          <w:marRight w:val="0"/>
          <w:marTop w:val="0"/>
          <w:marBottom w:val="0"/>
          <w:divBdr>
            <w:top w:val="none" w:sz="0" w:space="0" w:color="auto"/>
            <w:left w:val="none" w:sz="0" w:space="0" w:color="auto"/>
            <w:bottom w:val="none" w:sz="0" w:space="0" w:color="auto"/>
            <w:right w:val="none" w:sz="0" w:space="0" w:color="auto"/>
          </w:divBdr>
        </w:div>
        <w:div w:id="1702971288">
          <w:marLeft w:val="640"/>
          <w:marRight w:val="0"/>
          <w:marTop w:val="0"/>
          <w:marBottom w:val="0"/>
          <w:divBdr>
            <w:top w:val="none" w:sz="0" w:space="0" w:color="auto"/>
            <w:left w:val="none" w:sz="0" w:space="0" w:color="auto"/>
            <w:bottom w:val="none" w:sz="0" w:space="0" w:color="auto"/>
            <w:right w:val="none" w:sz="0" w:space="0" w:color="auto"/>
          </w:divBdr>
        </w:div>
        <w:div w:id="1560433305">
          <w:marLeft w:val="640"/>
          <w:marRight w:val="0"/>
          <w:marTop w:val="0"/>
          <w:marBottom w:val="0"/>
          <w:divBdr>
            <w:top w:val="none" w:sz="0" w:space="0" w:color="auto"/>
            <w:left w:val="none" w:sz="0" w:space="0" w:color="auto"/>
            <w:bottom w:val="none" w:sz="0" w:space="0" w:color="auto"/>
            <w:right w:val="none" w:sz="0" w:space="0" w:color="auto"/>
          </w:divBdr>
        </w:div>
        <w:div w:id="677315740">
          <w:marLeft w:val="640"/>
          <w:marRight w:val="0"/>
          <w:marTop w:val="0"/>
          <w:marBottom w:val="0"/>
          <w:divBdr>
            <w:top w:val="none" w:sz="0" w:space="0" w:color="auto"/>
            <w:left w:val="none" w:sz="0" w:space="0" w:color="auto"/>
            <w:bottom w:val="none" w:sz="0" w:space="0" w:color="auto"/>
            <w:right w:val="none" w:sz="0" w:space="0" w:color="auto"/>
          </w:divBdr>
        </w:div>
        <w:div w:id="493839409">
          <w:marLeft w:val="640"/>
          <w:marRight w:val="0"/>
          <w:marTop w:val="0"/>
          <w:marBottom w:val="0"/>
          <w:divBdr>
            <w:top w:val="none" w:sz="0" w:space="0" w:color="auto"/>
            <w:left w:val="none" w:sz="0" w:space="0" w:color="auto"/>
            <w:bottom w:val="none" w:sz="0" w:space="0" w:color="auto"/>
            <w:right w:val="none" w:sz="0" w:space="0" w:color="auto"/>
          </w:divBdr>
        </w:div>
      </w:divsChild>
    </w:div>
    <w:div w:id="799693442">
      <w:bodyDiv w:val="1"/>
      <w:marLeft w:val="0"/>
      <w:marRight w:val="0"/>
      <w:marTop w:val="0"/>
      <w:marBottom w:val="0"/>
      <w:divBdr>
        <w:top w:val="none" w:sz="0" w:space="0" w:color="auto"/>
        <w:left w:val="none" w:sz="0" w:space="0" w:color="auto"/>
        <w:bottom w:val="none" w:sz="0" w:space="0" w:color="auto"/>
        <w:right w:val="none" w:sz="0" w:space="0" w:color="auto"/>
      </w:divBdr>
      <w:divsChild>
        <w:div w:id="7758173">
          <w:marLeft w:val="640"/>
          <w:marRight w:val="0"/>
          <w:marTop w:val="0"/>
          <w:marBottom w:val="0"/>
          <w:divBdr>
            <w:top w:val="none" w:sz="0" w:space="0" w:color="auto"/>
            <w:left w:val="none" w:sz="0" w:space="0" w:color="auto"/>
            <w:bottom w:val="none" w:sz="0" w:space="0" w:color="auto"/>
            <w:right w:val="none" w:sz="0" w:space="0" w:color="auto"/>
          </w:divBdr>
        </w:div>
        <w:div w:id="1251811980">
          <w:marLeft w:val="640"/>
          <w:marRight w:val="0"/>
          <w:marTop w:val="0"/>
          <w:marBottom w:val="0"/>
          <w:divBdr>
            <w:top w:val="none" w:sz="0" w:space="0" w:color="auto"/>
            <w:left w:val="none" w:sz="0" w:space="0" w:color="auto"/>
            <w:bottom w:val="none" w:sz="0" w:space="0" w:color="auto"/>
            <w:right w:val="none" w:sz="0" w:space="0" w:color="auto"/>
          </w:divBdr>
        </w:div>
        <w:div w:id="1429545242">
          <w:marLeft w:val="640"/>
          <w:marRight w:val="0"/>
          <w:marTop w:val="0"/>
          <w:marBottom w:val="0"/>
          <w:divBdr>
            <w:top w:val="none" w:sz="0" w:space="0" w:color="auto"/>
            <w:left w:val="none" w:sz="0" w:space="0" w:color="auto"/>
            <w:bottom w:val="none" w:sz="0" w:space="0" w:color="auto"/>
            <w:right w:val="none" w:sz="0" w:space="0" w:color="auto"/>
          </w:divBdr>
        </w:div>
        <w:div w:id="745346798">
          <w:marLeft w:val="640"/>
          <w:marRight w:val="0"/>
          <w:marTop w:val="0"/>
          <w:marBottom w:val="0"/>
          <w:divBdr>
            <w:top w:val="none" w:sz="0" w:space="0" w:color="auto"/>
            <w:left w:val="none" w:sz="0" w:space="0" w:color="auto"/>
            <w:bottom w:val="none" w:sz="0" w:space="0" w:color="auto"/>
            <w:right w:val="none" w:sz="0" w:space="0" w:color="auto"/>
          </w:divBdr>
        </w:div>
        <w:div w:id="1750812784">
          <w:marLeft w:val="640"/>
          <w:marRight w:val="0"/>
          <w:marTop w:val="0"/>
          <w:marBottom w:val="0"/>
          <w:divBdr>
            <w:top w:val="none" w:sz="0" w:space="0" w:color="auto"/>
            <w:left w:val="none" w:sz="0" w:space="0" w:color="auto"/>
            <w:bottom w:val="none" w:sz="0" w:space="0" w:color="auto"/>
            <w:right w:val="none" w:sz="0" w:space="0" w:color="auto"/>
          </w:divBdr>
        </w:div>
        <w:div w:id="1934892015">
          <w:marLeft w:val="640"/>
          <w:marRight w:val="0"/>
          <w:marTop w:val="0"/>
          <w:marBottom w:val="0"/>
          <w:divBdr>
            <w:top w:val="none" w:sz="0" w:space="0" w:color="auto"/>
            <w:left w:val="none" w:sz="0" w:space="0" w:color="auto"/>
            <w:bottom w:val="none" w:sz="0" w:space="0" w:color="auto"/>
            <w:right w:val="none" w:sz="0" w:space="0" w:color="auto"/>
          </w:divBdr>
        </w:div>
        <w:div w:id="167058595">
          <w:marLeft w:val="640"/>
          <w:marRight w:val="0"/>
          <w:marTop w:val="0"/>
          <w:marBottom w:val="0"/>
          <w:divBdr>
            <w:top w:val="none" w:sz="0" w:space="0" w:color="auto"/>
            <w:left w:val="none" w:sz="0" w:space="0" w:color="auto"/>
            <w:bottom w:val="none" w:sz="0" w:space="0" w:color="auto"/>
            <w:right w:val="none" w:sz="0" w:space="0" w:color="auto"/>
          </w:divBdr>
        </w:div>
        <w:div w:id="820537694">
          <w:marLeft w:val="640"/>
          <w:marRight w:val="0"/>
          <w:marTop w:val="0"/>
          <w:marBottom w:val="0"/>
          <w:divBdr>
            <w:top w:val="none" w:sz="0" w:space="0" w:color="auto"/>
            <w:left w:val="none" w:sz="0" w:space="0" w:color="auto"/>
            <w:bottom w:val="none" w:sz="0" w:space="0" w:color="auto"/>
            <w:right w:val="none" w:sz="0" w:space="0" w:color="auto"/>
          </w:divBdr>
        </w:div>
        <w:div w:id="134377322">
          <w:marLeft w:val="640"/>
          <w:marRight w:val="0"/>
          <w:marTop w:val="0"/>
          <w:marBottom w:val="0"/>
          <w:divBdr>
            <w:top w:val="none" w:sz="0" w:space="0" w:color="auto"/>
            <w:left w:val="none" w:sz="0" w:space="0" w:color="auto"/>
            <w:bottom w:val="none" w:sz="0" w:space="0" w:color="auto"/>
            <w:right w:val="none" w:sz="0" w:space="0" w:color="auto"/>
          </w:divBdr>
        </w:div>
      </w:divsChild>
    </w:div>
    <w:div w:id="824467105">
      <w:bodyDiv w:val="1"/>
      <w:marLeft w:val="0"/>
      <w:marRight w:val="0"/>
      <w:marTop w:val="0"/>
      <w:marBottom w:val="0"/>
      <w:divBdr>
        <w:top w:val="none" w:sz="0" w:space="0" w:color="auto"/>
        <w:left w:val="none" w:sz="0" w:space="0" w:color="auto"/>
        <w:bottom w:val="none" w:sz="0" w:space="0" w:color="auto"/>
        <w:right w:val="none" w:sz="0" w:space="0" w:color="auto"/>
      </w:divBdr>
      <w:divsChild>
        <w:div w:id="280117697">
          <w:marLeft w:val="640"/>
          <w:marRight w:val="0"/>
          <w:marTop w:val="0"/>
          <w:marBottom w:val="0"/>
          <w:divBdr>
            <w:top w:val="none" w:sz="0" w:space="0" w:color="auto"/>
            <w:left w:val="none" w:sz="0" w:space="0" w:color="auto"/>
            <w:bottom w:val="none" w:sz="0" w:space="0" w:color="auto"/>
            <w:right w:val="none" w:sz="0" w:space="0" w:color="auto"/>
          </w:divBdr>
        </w:div>
        <w:div w:id="404838426">
          <w:marLeft w:val="640"/>
          <w:marRight w:val="0"/>
          <w:marTop w:val="0"/>
          <w:marBottom w:val="0"/>
          <w:divBdr>
            <w:top w:val="none" w:sz="0" w:space="0" w:color="auto"/>
            <w:left w:val="none" w:sz="0" w:space="0" w:color="auto"/>
            <w:bottom w:val="none" w:sz="0" w:space="0" w:color="auto"/>
            <w:right w:val="none" w:sz="0" w:space="0" w:color="auto"/>
          </w:divBdr>
        </w:div>
        <w:div w:id="256987400">
          <w:marLeft w:val="640"/>
          <w:marRight w:val="0"/>
          <w:marTop w:val="0"/>
          <w:marBottom w:val="0"/>
          <w:divBdr>
            <w:top w:val="none" w:sz="0" w:space="0" w:color="auto"/>
            <w:left w:val="none" w:sz="0" w:space="0" w:color="auto"/>
            <w:bottom w:val="none" w:sz="0" w:space="0" w:color="auto"/>
            <w:right w:val="none" w:sz="0" w:space="0" w:color="auto"/>
          </w:divBdr>
        </w:div>
        <w:div w:id="398746467">
          <w:marLeft w:val="640"/>
          <w:marRight w:val="0"/>
          <w:marTop w:val="0"/>
          <w:marBottom w:val="0"/>
          <w:divBdr>
            <w:top w:val="none" w:sz="0" w:space="0" w:color="auto"/>
            <w:left w:val="none" w:sz="0" w:space="0" w:color="auto"/>
            <w:bottom w:val="none" w:sz="0" w:space="0" w:color="auto"/>
            <w:right w:val="none" w:sz="0" w:space="0" w:color="auto"/>
          </w:divBdr>
        </w:div>
        <w:div w:id="1109356833">
          <w:marLeft w:val="640"/>
          <w:marRight w:val="0"/>
          <w:marTop w:val="0"/>
          <w:marBottom w:val="0"/>
          <w:divBdr>
            <w:top w:val="none" w:sz="0" w:space="0" w:color="auto"/>
            <w:left w:val="none" w:sz="0" w:space="0" w:color="auto"/>
            <w:bottom w:val="none" w:sz="0" w:space="0" w:color="auto"/>
            <w:right w:val="none" w:sz="0" w:space="0" w:color="auto"/>
          </w:divBdr>
        </w:div>
        <w:div w:id="1448965529">
          <w:marLeft w:val="640"/>
          <w:marRight w:val="0"/>
          <w:marTop w:val="0"/>
          <w:marBottom w:val="0"/>
          <w:divBdr>
            <w:top w:val="none" w:sz="0" w:space="0" w:color="auto"/>
            <w:left w:val="none" w:sz="0" w:space="0" w:color="auto"/>
            <w:bottom w:val="none" w:sz="0" w:space="0" w:color="auto"/>
            <w:right w:val="none" w:sz="0" w:space="0" w:color="auto"/>
          </w:divBdr>
        </w:div>
        <w:div w:id="147554300">
          <w:marLeft w:val="640"/>
          <w:marRight w:val="0"/>
          <w:marTop w:val="0"/>
          <w:marBottom w:val="0"/>
          <w:divBdr>
            <w:top w:val="none" w:sz="0" w:space="0" w:color="auto"/>
            <w:left w:val="none" w:sz="0" w:space="0" w:color="auto"/>
            <w:bottom w:val="none" w:sz="0" w:space="0" w:color="auto"/>
            <w:right w:val="none" w:sz="0" w:space="0" w:color="auto"/>
          </w:divBdr>
        </w:div>
        <w:div w:id="2009165451">
          <w:marLeft w:val="640"/>
          <w:marRight w:val="0"/>
          <w:marTop w:val="0"/>
          <w:marBottom w:val="0"/>
          <w:divBdr>
            <w:top w:val="none" w:sz="0" w:space="0" w:color="auto"/>
            <w:left w:val="none" w:sz="0" w:space="0" w:color="auto"/>
            <w:bottom w:val="none" w:sz="0" w:space="0" w:color="auto"/>
            <w:right w:val="none" w:sz="0" w:space="0" w:color="auto"/>
          </w:divBdr>
        </w:div>
        <w:div w:id="1909457173">
          <w:marLeft w:val="640"/>
          <w:marRight w:val="0"/>
          <w:marTop w:val="0"/>
          <w:marBottom w:val="0"/>
          <w:divBdr>
            <w:top w:val="none" w:sz="0" w:space="0" w:color="auto"/>
            <w:left w:val="none" w:sz="0" w:space="0" w:color="auto"/>
            <w:bottom w:val="none" w:sz="0" w:space="0" w:color="auto"/>
            <w:right w:val="none" w:sz="0" w:space="0" w:color="auto"/>
          </w:divBdr>
        </w:div>
        <w:div w:id="1197235390">
          <w:marLeft w:val="640"/>
          <w:marRight w:val="0"/>
          <w:marTop w:val="0"/>
          <w:marBottom w:val="0"/>
          <w:divBdr>
            <w:top w:val="none" w:sz="0" w:space="0" w:color="auto"/>
            <w:left w:val="none" w:sz="0" w:space="0" w:color="auto"/>
            <w:bottom w:val="none" w:sz="0" w:space="0" w:color="auto"/>
            <w:right w:val="none" w:sz="0" w:space="0" w:color="auto"/>
          </w:divBdr>
        </w:div>
        <w:div w:id="1519811755">
          <w:marLeft w:val="640"/>
          <w:marRight w:val="0"/>
          <w:marTop w:val="0"/>
          <w:marBottom w:val="0"/>
          <w:divBdr>
            <w:top w:val="none" w:sz="0" w:space="0" w:color="auto"/>
            <w:left w:val="none" w:sz="0" w:space="0" w:color="auto"/>
            <w:bottom w:val="none" w:sz="0" w:space="0" w:color="auto"/>
            <w:right w:val="none" w:sz="0" w:space="0" w:color="auto"/>
          </w:divBdr>
        </w:div>
      </w:divsChild>
    </w:div>
    <w:div w:id="851336626">
      <w:bodyDiv w:val="1"/>
      <w:marLeft w:val="0"/>
      <w:marRight w:val="0"/>
      <w:marTop w:val="0"/>
      <w:marBottom w:val="0"/>
      <w:divBdr>
        <w:top w:val="none" w:sz="0" w:space="0" w:color="auto"/>
        <w:left w:val="none" w:sz="0" w:space="0" w:color="auto"/>
        <w:bottom w:val="none" w:sz="0" w:space="0" w:color="auto"/>
        <w:right w:val="none" w:sz="0" w:space="0" w:color="auto"/>
      </w:divBdr>
      <w:divsChild>
        <w:div w:id="389422422">
          <w:marLeft w:val="640"/>
          <w:marRight w:val="0"/>
          <w:marTop w:val="0"/>
          <w:marBottom w:val="0"/>
          <w:divBdr>
            <w:top w:val="none" w:sz="0" w:space="0" w:color="auto"/>
            <w:left w:val="none" w:sz="0" w:space="0" w:color="auto"/>
            <w:bottom w:val="none" w:sz="0" w:space="0" w:color="auto"/>
            <w:right w:val="none" w:sz="0" w:space="0" w:color="auto"/>
          </w:divBdr>
        </w:div>
        <w:div w:id="1363633211">
          <w:marLeft w:val="640"/>
          <w:marRight w:val="0"/>
          <w:marTop w:val="0"/>
          <w:marBottom w:val="0"/>
          <w:divBdr>
            <w:top w:val="none" w:sz="0" w:space="0" w:color="auto"/>
            <w:left w:val="none" w:sz="0" w:space="0" w:color="auto"/>
            <w:bottom w:val="none" w:sz="0" w:space="0" w:color="auto"/>
            <w:right w:val="none" w:sz="0" w:space="0" w:color="auto"/>
          </w:divBdr>
        </w:div>
        <w:div w:id="293021364">
          <w:marLeft w:val="640"/>
          <w:marRight w:val="0"/>
          <w:marTop w:val="0"/>
          <w:marBottom w:val="0"/>
          <w:divBdr>
            <w:top w:val="none" w:sz="0" w:space="0" w:color="auto"/>
            <w:left w:val="none" w:sz="0" w:space="0" w:color="auto"/>
            <w:bottom w:val="none" w:sz="0" w:space="0" w:color="auto"/>
            <w:right w:val="none" w:sz="0" w:space="0" w:color="auto"/>
          </w:divBdr>
        </w:div>
        <w:div w:id="1737126170">
          <w:marLeft w:val="640"/>
          <w:marRight w:val="0"/>
          <w:marTop w:val="0"/>
          <w:marBottom w:val="0"/>
          <w:divBdr>
            <w:top w:val="none" w:sz="0" w:space="0" w:color="auto"/>
            <w:left w:val="none" w:sz="0" w:space="0" w:color="auto"/>
            <w:bottom w:val="none" w:sz="0" w:space="0" w:color="auto"/>
            <w:right w:val="none" w:sz="0" w:space="0" w:color="auto"/>
          </w:divBdr>
        </w:div>
        <w:div w:id="526869895">
          <w:marLeft w:val="640"/>
          <w:marRight w:val="0"/>
          <w:marTop w:val="0"/>
          <w:marBottom w:val="0"/>
          <w:divBdr>
            <w:top w:val="none" w:sz="0" w:space="0" w:color="auto"/>
            <w:left w:val="none" w:sz="0" w:space="0" w:color="auto"/>
            <w:bottom w:val="none" w:sz="0" w:space="0" w:color="auto"/>
            <w:right w:val="none" w:sz="0" w:space="0" w:color="auto"/>
          </w:divBdr>
        </w:div>
        <w:div w:id="1944922692">
          <w:marLeft w:val="640"/>
          <w:marRight w:val="0"/>
          <w:marTop w:val="0"/>
          <w:marBottom w:val="0"/>
          <w:divBdr>
            <w:top w:val="none" w:sz="0" w:space="0" w:color="auto"/>
            <w:left w:val="none" w:sz="0" w:space="0" w:color="auto"/>
            <w:bottom w:val="none" w:sz="0" w:space="0" w:color="auto"/>
            <w:right w:val="none" w:sz="0" w:space="0" w:color="auto"/>
          </w:divBdr>
        </w:div>
      </w:divsChild>
    </w:div>
    <w:div w:id="861817089">
      <w:bodyDiv w:val="1"/>
      <w:marLeft w:val="0"/>
      <w:marRight w:val="0"/>
      <w:marTop w:val="0"/>
      <w:marBottom w:val="0"/>
      <w:divBdr>
        <w:top w:val="none" w:sz="0" w:space="0" w:color="auto"/>
        <w:left w:val="none" w:sz="0" w:space="0" w:color="auto"/>
        <w:bottom w:val="none" w:sz="0" w:space="0" w:color="auto"/>
        <w:right w:val="none" w:sz="0" w:space="0" w:color="auto"/>
      </w:divBdr>
    </w:div>
    <w:div w:id="880752031">
      <w:bodyDiv w:val="1"/>
      <w:marLeft w:val="0"/>
      <w:marRight w:val="0"/>
      <w:marTop w:val="0"/>
      <w:marBottom w:val="0"/>
      <w:divBdr>
        <w:top w:val="none" w:sz="0" w:space="0" w:color="auto"/>
        <w:left w:val="none" w:sz="0" w:space="0" w:color="auto"/>
        <w:bottom w:val="none" w:sz="0" w:space="0" w:color="auto"/>
        <w:right w:val="none" w:sz="0" w:space="0" w:color="auto"/>
      </w:divBdr>
      <w:divsChild>
        <w:div w:id="1593582954">
          <w:marLeft w:val="0"/>
          <w:marRight w:val="0"/>
          <w:marTop w:val="0"/>
          <w:marBottom w:val="0"/>
          <w:divBdr>
            <w:top w:val="none" w:sz="0" w:space="0" w:color="auto"/>
            <w:left w:val="none" w:sz="0" w:space="0" w:color="auto"/>
            <w:bottom w:val="none" w:sz="0" w:space="0" w:color="auto"/>
            <w:right w:val="none" w:sz="0" w:space="0" w:color="auto"/>
          </w:divBdr>
        </w:div>
        <w:div w:id="1519345285">
          <w:marLeft w:val="0"/>
          <w:marRight w:val="0"/>
          <w:marTop w:val="0"/>
          <w:marBottom w:val="0"/>
          <w:divBdr>
            <w:top w:val="none" w:sz="0" w:space="0" w:color="auto"/>
            <w:left w:val="none" w:sz="0" w:space="0" w:color="auto"/>
            <w:bottom w:val="none" w:sz="0" w:space="0" w:color="auto"/>
            <w:right w:val="none" w:sz="0" w:space="0" w:color="auto"/>
          </w:divBdr>
        </w:div>
        <w:div w:id="946427087">
          <w:marLeft w:val="0"/>
          <w:marRight w:val="0"/>
          <w:marTop w:val="0"/>
          <w:marBottom w:val="0"/>
          <w:divBdr>
            <w:top w:val="none" w:sz="0" w:space="0" w:color="auto"/>
            <w:left w:val="none" w:sz="0" w:space="0" w:color="auto"/>
            <w:bottom w:val="none" w:sz="0" w:space="0" w:color="auto"/>
            <w:right w:val="none" w:sz="0" w:space="0" w:color="auto"/>
          </w:divBdr>
        </w:div>
        <w:div w:id="683093590">
          <w:marLeft w:val="0"/>
          <w:marRight w:val="0"/>
          <w:marTop w:val="0"/>
          <w:marBottom w:val="0"/>
          <w:divBdr>
            <w:top w:val="none" w:sz="0" w:space="0" w:color="auto"/>
            <w:left w:val="none" w:sz="0" w:space="0" w:color="auto"/>
            <w:bottom w:val="none" w:sz="0" w:space="0" w:color="auto"/>
            <w:right w:val="none" w:sz="0" w:space="0" w:color="auto"/>
          </w:divBdr>
        </w:div>
        <w:div w:id="902567989">
          <w:marLeft w:val="0"/>
          <w:marRight w:val="0"/>
          <w:marTop w:val="0"/>
          <w:marBottom w:val="0"/>
          <w:divBdr>
            <w:top w:val="none" w:sz="0" w:space="0" w:color="auto"/>
            <w:left w:val="none" w:sz="0" w:space="0" w:color="auto"/>
            <w:bottom w:val="none" w:sz="0" w:space="0" w:color="auto"/>
            <w:right w:val="none" w:sz="0" w:space="0" w:color="auto"/>
          </w:divBdr>
        </w:div>
      </w:divsChild>
    </w:div>
    <w:div w:id="948467607">
      <w:bodyDiv w:val="1"/>
      <w:marLeft w:val="0"/>
      <w:marRight w:val="0"/>
      <w:marTop w:val="0"/>
      <w:marBottom w:val="0"/>
      <w:divBdr>
        <w:top w:val="none" w:sz="0" w:space="0" w:color="auto"/>
        <w:left w:val="none" w:sz="0" w:space="0" w:color="auto"/>
        <w:bottom w:val="none" w:sz="0" w:space="0" w:color="auto"/>
        <w:right w:val="none" w:sz="0" w:space="0" w:color="auto"/>
      </w:divBdr>
      <w:divsChild>
        <w:div w:id="461777113">
          <w:marLeft w:val="640"/>
          <w:marRight w:val="0"/>
          <w:marTop w:val="0"/>
          <w:marBottom w:val="0"/>
          <w:divBdr>
            <w:top w:val="none" w:sz="0" w:space="0" w:color="auto"/>
            <w:left w:val="none" w:sz="0" w:space="0" w:color="auto"/>
            <w:bottom w:val="none" w:sz="0" w:space="0" w:color="auto"/>
            <w:right w:val="none" w:sz="0" w:space="0" w:color="auto"/>
          </w:divBdr>
        </w:div>
        <w:div w:id="261424650">
          <w:marLeft w:val="640"/>
          <w:marRight w:val="0"/>
          <w:marTop w:val="0"/>
          <w:marBottom w:val="0"/>
          <w:divBdr>
            <w:top w:val="none" w:sz="0" w:space="0" w:color="auto"/>
            <w:left w:val="none" w:sz="0" w:space="0" w:color="auto"/>
            <w:bottom w:val="none" w:sz="0" w:space="0" w:color="auto"/>
            <w:right w:val="none" w:sz="0" w:space="0" w:color="auto"/>
          </w:divBdr>
        </w:div>
        <w:div w:id="707268129">
          <w:marLeft w:val="640"/>
          <w:marRight w:val="0"/>
          <w:marTop w:val="0"/>
          <w:marBottom w:val="0"/>
          <w:divBdr>
            <w:top w:val="none" w:sz="0" w:space="0" w:color="auto"/>
            <w:left w:val="none" w:sz="0" w:space="0" w:color="auto"/>
            <w:bottom w:val="none" w:sz="0" w:space="0" w:color="auto"/>
            <w:right w:val="none" w:sz="0" w:space="0" w:color="auto"/>
          </w:divBdr>
        </w:div>
        <w:div w:id="1287010200">
          <w:marLeft w:val="640"/>
          <w:marRight w:val="0"/>
          <w:marTop w:val="0"/>
          <w:marBottom w:val="0"/>
          <w:divBdr>
            <w:top w:val="none" w:sz="0" w:space="0" w:color="auto"/>
            <w:left w:val="none" w:sz="0" w:space="0" w:color="auto"/>
            <w:bottom w:val="none" w:sz="0" w:space="0" w:color="auto"/>
            <w:right w:val="none" w:sz="0" w:space="0" w:color="auto"/>
          </w:divBdr>
        </w:div>
        <w:div w:id="940143411">
          <w:marLeft w:val="640"/>
          <w:marRight w:val="0"/>
          <w:marTop w:val="0"/>
          <w:marBottom w:val="0"/>
          <w:divBdr>
            <w:top w:val="none" w:sz="0" w:space="0" w:color="auto"/>
            <w:left w:val="none" w:sz="0" w:space="0" w:color="auto"/>
            <w:bottom w:val="none" w:sz="0" w:space="0" w:color="auto"/>
            <w:right w:val="none" w:sz="0" w:space="0" w:color="auto"/>
          </w:divBdr>
        </w:div>
        <w:div w:id="1837987547">
          <w:marLeft w:val="640"/>
          <w:marRight w:val="0"/>
          <w:marTop w:val="0"/>
          <w:marBottom w:val="0"/>
          <w:divBdr>
            <w:top w:val="none" w:sz="0" w:space="0" w:color="auto"/>
            <w:left w:val="none" w:sz="0" w:space="0" w:color="auto"/>
            <w:bottom w:val="none" w:sz="0" w:space="0" w:color="auto"/>
            <w:right w:val="none" w:sz="0" w:space="0" w:color="auto"/>
          </w:divBdr>
        </w:div>
        <w:div w:id="578907800">
          <w:marLeft w:val="640"/>
          <w:marRight w:val="0"/>
          <w:marTop w:val="0"/>
          <w:marBottom w:val="0"/>
          <w:divBdr>
            <w:top w:val="none" w:sz="0" w:space="0" w:color="auto"/>
            <w:left w:val="none" w:sz="0" w:space="0" w:color="auto"/>
            <w:bottom w:val="none" w:sz="0" w:space="0" w:color="auto"/>
            <w:right w:val="none" w:sz="0" w:space="0" w:color="auto"/>
          </w:divBdr>
        </w:div>
        <w:div w:id="1819111888">
          <w:marLeft w:val="640"/>
          <w:marRight w:val="0"/>
          <w:marTop w:val="0"/>
          <w:marBottom w:val="0"/>
          <w:divBdr>
            <w:top w:val="none" w:sz="0" w:space="0" w:color="auto"/>
            <w:left w:val="none" w:sz="0" w:space="0" w:color="auto"/>
            <w:bottom w:val="none" w:sz="0" w:space="0" w:color="auto"/>
            <w:right w:val="none" w:sz="0" w:space="0" w:color="auto"/>
          </w:divBdr>
        </w:div>
        <w:div w:id="1885679432">
          <w:marLeft w:val="640"/>
          <w:marRight w:val="0"/>
          <w:marTop w:val="0"/>
          <w:marBottom w:val="0"/>
          <w:divBdr>
            <w:top w:val="none" w:sz="0" w:space="0" w:color="auto"/>
            <w:left w:val="none" w:sz="0" w:space="0" w:color="auto"/>
            <w:bottom w:val="none" w:sz="0" w:space="0" w:color="auto"/>
            <w:right w:val="none" w:sz="0" w:space="0" w:color="auto"/>
          </w:divBdr>
        </w:div>
        <w:div w:id="762341912">
          <w:marLeft w:val="640"/>
          <w:marRight w:val="0"/>
          <w:marTop w:val="0"/>
          <w:marBottom w:val="0"/>
          <w:divBdr>
            <w:top w:val="none" w:sz="0" w:space="0" w:color="auto"/>
            <w:left w:val="none" w:sz="0" w:space="0" w:color="auto"/>
            <w:bottom w:val="none" w:sz="0" w:space="0" w:color="auto"/>
            <w:right w:val="none" w:sz="0" w:space="0" w:color="auto"/>
          </w:divBdr>
        </w:div>
      </w:divsChild>
    </w:div>
    <w:div w:id="994577438">
      <w:bodyDiv w:val="1"/>
      <w:marLeft w:val="0"/>
      <w:marRight w:val="0"/>
      <w:marTop w:val="0"/>
      <w:marBottom w:val="0"/>
      <w:divBdr>
        <w:top w:val="none" w:sz="0" w:space="0" w:color="auto"/>
        <w:left w:val="none" w:sz="0" w:space="0" w:color="auto"/>
        <w:bottom w:val="none" w:sz="0" w:space="0" w:color="auto"/>
        <w:right w:val="none" w:sz="0" w:space="0" w:color="auto"/>
      </w:divBdr>
      <w:divsChild>
        <w:div w:id="1964575982">
          <w:marLeft w:val="640"/>
          <w:marRight w:val="0"/>
          <w:marTop w:val="0"/>
          <w:marBottom w:val="0"/>
          <w:divBdr>
            <w:top w:val="none" w:sz="0" w:space="0" w:color="auto"/>
            <w:left w:val="none" w:sz="0" w:space="0" w:color="auto"/>
            <w:bottom w:val="none" w:sz="0" w:space="0" w:color="auto"/>
            <w:right w:val="none" w:sz="0" w:space="0" w:color="auto"/>
          </w:divBdr>
        </w:div>
        <w:div w:id="2114125953">
          <w:marLeft w:val="640"/>
          <w:marRight w:val="0"/>
          <w:marTop w:val="0"/>
          <w:marBottom w:val="0"/>
          <w:divBdr>
            <w:top w:val="none" w:sz="0" w:space="0" w:color="auto"/>
            <w:left w:val="none" w:sz="0" w:space="0" w:color="auto"/>
            <w:bottom w:val="none" w:sz="0" w:space="0" w:color="auto"/>
            <w:right w:val="none" w:sz="0" w:space="0" w:color="auto"/>
          </w:divBdr>
        </w:div>
        <w:div w:id="358431763">
          <w:marLeft w:val="640"/>
          <w:marRight w:val="0"/>
          <w:marTop w:val="0"/>
          <w:marBottom w:val="0"/>
          <w:divBdr>
            <w:top w:val="none" w:sz="0" w:space="0" w:color="auto"/>
            <w:left w:val="none" w:sz="0" w:space="0" w:color="auto"/>
            <w:bottom w:val="none" w:sz="0" w:space="0" w:color="auto"/>
            <w:right w:val="none" w:sz="0" w:space="0" w:color="auto"/>
          </w:divBdr>
        </w:div>
        <w:div w:id="117997406">
          <w:marLeft w:val="640"/>
          <w:marRight w:val="0"/>
          <w:marTop w:val="0"/>
          <w:marBottom w:val="0"/>
          <w:divBdr>
            <w:top w:val="none" w:sz="0" w:space="0" w:color="auto"/>
            <w:left w:val="none" w:sz="0" w:space="0" w:color="auto"/>
            <w:bottom w:val="none" w:sz="0" w:space="0" w:color="auto"/>
            <w:right w:val="none" w:sz="0" w:space="0" w:color="auto"/>
          </w:divBdr>
        </w:div>
        <w:div w:id="107697930">
          <w:marLeft w:val="640"/>
          <w:marRight w:val="0"/>
          <w:marTop w:val="0"/>
          <w:marBottom w:val="0"/>
          <w:divBdr>
            <w:top w:val="none" w:sz="0" w:space="0" w:color="auto"/>
            <w:left w:val="none" w:sz="0" w:space="0" w:color="auto"/>
            <w:bottom w:val="none" w:sz="0" w:space="0" w:color="auto"/>
            <w:right w:val="none" w:sz="0" w:space="0" w:color="auto"/>
          </w:divBdr>
        </w:div>
        <w:div w:id="2133934210">
          <w:marLeft w:val="640"/>
          <w:marRight w:val="0"/>
          <w:marTop w:val="0"/>
          <w:marBottom w:val="0"/>
          <w:divBdr>
            <w:top w:val="none" w:sz="0" w:space="0" w:color="auto"/>
            <w:left w:val="none" w:sz="0" w:space="0" w:color="auto"/>
            <w:bottom w:val="none" w:sz="0" w:space="0" w:color="auto"/>
            <w:right w:val="none" w:sz="0" w:space="0" w:color="auto"/>
          </w:divBdr>
        </w:div>
        <w:div w:id="566767153">
          <w:marLeft w:val="640"/>
          <w:marRight w:val="0"/>
          <w:marTop w:val="0"/>
          <w:marBottom w:val="0"/>
          <w:divBdr>
            <w:top w:val="none" w:sz="0" w:space="0" w:color="auto"/>
            <w:left w:val="none" w:sz="0" w:space="0" w:color="auto"/>
            <w:bottom w:val="none" w:sz="0" w:space="0" w:color="auto"/>
            <w:right w:val="none" w:sz="0" w:space="0" w:color="auto"/>
          </w:divBdr>
        </w:div>
        <w:div w:id="1658682340">
          <w:marLeft w:val="640"/>
          <w:marRight w:val="0"/>
          <w:marTop w:val="0"/>
          <w:marBottom w:val="0"/>
          <w:divBdr>
            <w:top w:val="none" w:sz="0" w:space="0" w:color="auto"/>
            <w:left w:val="none" w:sz="0" w:space="0" w:color="auto"/>
            <w:bottom w:val="none" w:sz="0" w:space="0" w:color="auto"/>
            <w:right w:val="none" w:sz="0" w:space="0" w:color="auto"/>
          </w:divBdr>
        </w:div>
        <w:div w:id="45376592">
          <w:marLeft w:val="640"/>
          <w:marRight w:val="0"/>
          <w:marTop w:val="0"/>
          <w:marBottom w:val="0"/>
          <w:divBdr>
            <w:top w:val="none" w:sz="0" w:space="0" w:color="auto"/>
            <w:left w:val="none" w:sz="0" w:space="0" w:color="auto"/>
            <w:bottom w:val="none" w:sz="0" w:space="0" w:color="auto"/>
            <w:right w:val="none" w:sz="0" w:space="0" w:color="auto"/>
          </w:divBdr>
        </w:div>
        <w:div w:id="1632402402">
          <w:marLeft w:val="640"/>
          <w:marRight w:val="0"/>
          <w:marTop w:val="0"/>
          <w:marBottom w:val="0"/>
          <w:divBdr>
            <w:top w:val="none" w:sz="0" w:space="0" w:color="auto"/>
            <w:left w:val="none" w:sz="0" w:space="0" w:color="auto"/>
            <w:bottom w:val="none" w:sz="0" w:space="0" w:color="auto"/>
            <w:right w:val="none" w:sz="0" w:space="0" w:color="auto"/>
          </w:divBdr>
        </w:div>
      </w:divsChild>
    </w:div>
    <w:div w:id="1002929765">
      <w:bodyDiv w:val="1"/>
      <w:marLeft w:val="0"/>
      <w:marRight w:val="0"/>
      <w:marTop w:val="0"/>
      <w:marBottom w:val="0"/>
      <w:divBdr>
        <w:top w:val="none" w:sz="0" w:space="0" w:color="auto"/>
        <w:left w:val="none" w:sz="0" w:space="0" w:color="auto"/>
        <w:bottom w:val="none" w:sz="0" w:space="0" w:color="auto"/>
        <w:right w:val="none" w:sz="0" w:space="0" w:color="auto"/>
      </w:divBdr>
    </w:div>
    <w:div w:id="1003124105">
      <w:bodyDiv w:val="1"/>
      <w:marLeft w:val="0"/>
      <w:marRight w:val="0"/>
      <w:marTop w:val="0"/>
      <w:marBottom w:val="0"/>
      <w:divBdr>
        <w:top w:val="none" w:sz="0" w:space="0" w:color="auto"/>
        <w:left w:val="none" w:sz="0" w:space="0" w:color="auto"/>
        <w:bottom w:val="none" w:sz="0" w:space="0" w:color="auto"/>
        <w:right w:val="none" w:sz="0" w:space="0" w:color="auto"/>
      </w:divBdr>
    </w:div>
    <w:div w:id="1005061792">
      <w:bodyDiv w:val="1"/>
      <w:marLeft w:val="0"/>
      <w:marRight w:val="0"/>
      <w:marTop w:val="0"/>
      <w:marBottom w:val="0"/>
      <w:divBdr>
        <w:top w:val="none" w:sz="0" w:space="0" w:color="auto"/>
        <w:left w:val="none" w:sz="0" w:space="0" w:color="auto"/>
        <w:bottom w:val="none" w:sz="0" w:space="0" w:color="auto"/>
        <w:right w:val="none" w:sz="0" w:space="0" w:color="auto"/>
      </w:divBdr>
    </w:div>
    <w:div w:id="1020276366">
      <w:bodyDiv w:val="1"/>
      <w:marLeft w:val="0"/>
      <w:marRight w:val="0"/>
      <w:marTop w:val="0"/>
      <w:marBottom w:val="0"/>
      <w:divBdr>
        <w:top w:val="none" w:sz="0" w:space="0" w:color="auto"/>
        <w:left w:val="none" w:sz="0" w:space="0" w:color="auto"/>
        <w:bottom w:val="none" w:sz="0" w:space="0" w:color="auto"/>
        <w:right w:val="none" w:sz="0" w:space="0" w:color="auto"/>
      </w:divBdr>
      <w:divsChild>
        <w:div w:id="49227744">
          <w:marLeft w:val="640"/>
          <w:marRight w:val="0"/>
          <w:marTop w:val="0"/>
          <w:marBottom w:val="0"/>
          <w:divBdr>
            <w:top w:val="none" w:sz="0" w:space="0" w:color="auto"/>
            <w:left w:val="none" w:sz="0" w:space="0" w:color="auto"/>
            <w:bottom w:val="none" w:sz="0" w:space="0" w:color="auto"/>
            <w:right w:val="none" w:sz="0" w:space="0" w:color="auto"/>
          </w:divBdr>
        </w:div>
        <w:div w:id="989821381">
          <w:marLeft w:val="640"/>
          <w:marRight w:val="0"/>
          <w:marTop w:val="0"/>
          <w:marBottom w:val="0"/>
          <w:divBdr>
            <w:top w:val="none" w:sz="0" w:space="0" w:color="auto"/>
            <w:left w:val="none" w:sz="0" w:space="0" w:color="auto"/>
            <w:bottom w:val="none" w:sz="0" w:space="0" w:color="auto"/>
            <w:right w:val="none" w:sz="0" w:space="0" w:color="auto"/>
          </w:divBdr>
        </w:div>
        <w:div w:id="1516117672">
          <w:marLeft w:val="640"/>
          <w:marRight w:val="0"/>
          <w:marTop w:val="0"/>
          <w:marBottom w:val="0"/>
          <w:divBdr>
            <w:top w:val="none" w:sz="0" w:space="0" w:color="auto"/>
            <w:left w:val="none" w:sz="0" w:space="0" w:color="auto"/>
            <w:bottom w:val="none" w:sz="0" w:space="0" w:color="auto"/>
            <w:right w:val="none" w:sz="0" w:space="0" w:color="auto"/>
          </w:divBdr>
        </w:div>
        <w:div w:id="1696224216">
          <w:marLeft w:val="640"/>
          <w:marRight w:val="0"/>
          <w:marTop w:val="0"/>
          <w:marBottom w:val="0"/>
          <w:divBdr>
            <w:top w:val="none" w:sz="0" w:space="0" w:color="auto"/>
            <w:left w:val="none" w:sz="0" w:space="0" w:color="auto"/>
            <w:bottom w:val="none" w:sz="0" w:space="0" w:color="auto"/>
            <w:right w:val="none" w:sz="0" w:space="0" w:color="auto"/>
          </w:divBdr>
        </w:div>
        <w:div w:id="148864975">
          <w:marLeft w:val="640"/>
          <w:marRight w:val="0"/>
          <w:marTop w:val="0"/>
          <w:marBottom w:val="0"/>
          <w:divBdr>
            <w:top w:val="none" w:sz="0" w:space="0" w:color="auto"/>
            <w:left w:val="none" w:sz="0" w:space="0" w:color="auto"/>
            <w:bottom w:val="none" w:sz="0" w:space="0" w:color="auto"/>
            <w:right w:val="none" w:sz="0" w:space="0" w:color="auto"/>
          </w:divBdr>
        </w:div>
        <w:div w:id="1741903380">
          <w:marLeft w:val="640"/>
          <w:marRight w:val="0"/>
          <w:marTop w:val="0"/>
          <w:marBottom w:val="0"/>
          <w:divBdr>
            <w:top w:val="none" w:sz="0" w:space="0" w:color="auto"/>
            <w:left w:val="none" w:sz="0" w:space="0" w:color="auto"/>
            <w:bottom w:val="none" w:sz="0" w:space="0" w:color="auto"/>
            <w:right w:val="none" w:sz="0" w:space="0" w:color="auto"/>
          </w:divBdr>
        </w:div>
        <w:div w:id="1358848791">
          <w:marLeft w:val="640"/>
          <w:marRight w:val="0"/>
          <w:marTop w:val="0"/>
          <w:marBottom w:val="0"/>
          <w:divBdr>
            <w:top w:val="none" w:sz="0" w:space="0" w:color="auto"/>
            <w:left w:val="none" w:sz="0" w:space="0" w:color="auto"/>
            <w:bottom w:val="none" w:sz="0" w:space="0" w:color="auto"/>
            <w:right w:val="none" w:sz="0" w:space="0" w:color="auto"/>
          </w:divBdr>
        </w:div>
        <w:div w:id="1384793010">
          <w:marLeft w:val="640"/>
          <w:marRight w:val="0"/>
          <w:marTop w:val="0"/>
          <w:marBottom w:val="0"/>
          <w:divBdr>
            <w:top w:val="none" w:sz="0" w:space="0" w:color="auto"/>
            <w:left w:val="none" w:sz="0" w:space="0" w:color="auto"/>
            <w:bottom w:val="none" w:sz="0" w:space="0" w:color="auto"/>
            <w:right w:val="none" w:sz="0" w:space="0" w:color="auto"/>
          </w:divBdr>
        </w:div>
        <w:div w:id="1688100511">
          <w:marLeft w:val="640"/>
          <w:marRight w:val="0"/>
          <w:marTop w:val="0"/>
          <w:marBottom w:val="0"/>
          <w:divBdr>
            <w:top w:val="none" w:sz="0" w:space="0" w:color="auto"/>
            <w:left w:val="none" w:sz="0" w:space="0" w:color="auto"/>
            <w:bottom w:val="none" w:sz="0" w:space="0" w:color="auto"/>
            <w:right w:val="none" w:sz="0" w:space="0" w:color="auto"/>
          </w:divBdr>
        </w:div>
      </w:divsChild>
    </w:div>
    <w:div w:id="1035619079">
      <w:bodyDiv w:val="1"/>
      <w:marLeft w:val="0"/>
      <w:marRight w:val="0"/>
      <w:marTop w:val="0"/>
      <w:marBottom w:val="0"/>
      <w:divBdr>
        <w:top w:val="none" w:sz="0" w:space="0" w:color="auto"/>
        <w:left w:val="none" w:sz="0" w:space="0" w:color="auto"/>
        <w:bottom w:val="none" w:sz="0" w:space="0" w:color="auto"/>
        <w:right w:val="none" w:sz="0" w:space="0" w:color="auto"/>
      </w:divBdr>
    </w:div>
    <w:div w:id="1099368307">
      <w:bodyDiv w:val="1"/>
      <w:marLeft w:val="0"/>
      <w:marRight w:val="0"/>
      <w:marTop w:val="0"/>
      <w:marBottom w:val="0"/>
      <w:divBdr>
        <w:top w:val="none" w:sz="0" w:space="0" w:color="auto"/>
        <w:left w:val="none" w:sz="0" w:space="0" w:color="auto"/>
        <w:bottom w:val="none" w:sz="0" w:space="0" w:color="auto"/>
        <w:right w:val="none" w:sz="0" w:space="0" w:color="auto"/>
      </w:divBdr>
      <w:divsChild>
        <w:div w:id="432483776">
          <w:marLeft w:val="640"/>
          <w:marRight w:val="0"/>
          <w:marTop w:val="0"/>
          <w:marBottom w:val="0"/>
          <w:divBdr>
            <w:top w:val="none" w:sz="0" w:space="0" w:color="auto"/>
            <w:left w:val="none" w:sz="0" w:space="0" w:color="auto"/>
            <w:bottom w:val="none" w:sz="0" w:space="0" w:color="auto"/>
            <w:right w:val="none" w:sz="0" w:space="0" w:color="auto"/>
          </w:divBdr>
        </w:div>
        <w:div w:id="999774410">
          <w:marLeft w:val="640"/>
          <w:marRight w:val="0"/>
          <w:marTop w:val="0"/>
          <w:marBottom w:val="0"/>
          <w:divBdr>
            <w:top w:val="none" w:sz="0" w:space="0" w:color="auto"/>
            <w:left w:val="none" w:sz="0" w:space="0" w:color="auto"/>
            <w:bottom w:val="none" w:sz="0" w:space="0" w:color="auto"/>
            <w:right w:val="none" w:sz="0" w:space="0" w:color="auto"/>
          </w:divBdr>
        </w:div>
        <w:div w:id="714887304">
          <w:marLeft w:val="640"/>
          <w:marRight w:val="0"/>
          <w:marTop w:val="0"/>
          <w:marBottom w:val="0"/>
          <w:divBdr>
            <w:top w:val="none" w:sz="0" w:space="0" w:color="auto"/>
            <w:left w:val="none" w:sz="0" w:space="0" w:color="auto"/>
            <w:bottom w:val="none" w:sz="0" w:space="0" w:color="auto"/>
            <w:right w:val="none" w:sz="0" w:space="0" w:color="auto"/>
          </w:divBdr>
        </w:div>
        <w:div w:id="1403287830">
          <w:marLeft w:val="640"/>
          <w:marRight w:val="0"/>
          <w:marTop w:val="0"/>
          <w:marBottom w:val="0"/>
          <w:divBdr>
            <w:top w:val="none" w:sz="0" w:space="0" w:color="auto"/>
            <w:left w:val="none" w:sz="0" w:space="0" w:color="auto"/>
            <w:bottom w:val="none" w:sz="0" w:space="0" w:color="auto"/>
            <w:right w:val="none" w:sz="0" w:space="0" w:color="auto"/>
          </w:divBdr>
        </w:div>
        <w:div w:id="5178673">
          <w:marLeft w:val="640"/>
          <w:marRight w:val="0"/>
          <w:marTop w:val="0"/>
          <w:marBottom w:val="0"/>
          <w:divBdr>
            <w:top w:val="none" w:sz="0" w:space="0" w:color="auto"/>
            <w:left w:val="none" w:sz="0" w:space="0" w:color="auto"/>
            <w:bottom w:val="none" w:sz="0" w:space="0" w:color="auto"/>
            <w:right w:val="none" w:sz="0" w:space="0" w:color="auto"/>
          </w:divBdr>
        </w:div>
        <w:div w:id="1571231143">
          <w:marLeft w:val="640"/>
          <w:marRight w:val="0"/>
          <w:marTop w:val="0"/>
          <w:marBottom w:val="0"/>
          <w:divBdr>
            <w:top w:val="none" w:sz="0" w:space="0" w:color="auto"/>
            <w:left w:val="none" w:sz="0" w:space="0" w:color="auto"/>
            <w:bottom w:val="none" w:sz="0" w:space="0" w:color="auto"/>
            <w:right w:val="none" w:sz="0" w:space="0" w:color="auto"/>
          </w:divBdr>
        </w:div>
        <w:div w:id="1346131524">
          <w:marLeft w:val="640"/>
          <w:marRight w:val="0"/>
          <w:marTop w:val="0"/>
          <w:marBottom w:val="0"/>
          <w:divBdr>
            <w:top w:val="none" w:sz="0" w:space="0" w:color="auto"/>
            <w:left w:val="none" w:sz="0" w:space="0" w:color="auto"/>
            <w:bottom w:val="none" w:sz="0" w:space="0" w:color="auto"/>
            <w:right w:val="none" w:sz="0" w:space="0" w:color="auto"/>
          </w:divBdr>
        </w:div>
        <w:div w:id="1180006926">
          <w:marLeft w:val="640"/>
          <w:marRight w:val="0"/>
          <w:marTop w:val="0"/>
          <w:marBottom w:val="0"/>
          <w:divBdr>
            <w:top w:val="none" w:sz="0" w:space="0" w:color="auto"/>
            <w:left w:val="none" w:sz="0" w:space="0" w:color="auto"/>
            <w:bottom w:val="none" w:sz="0" w:space="0" w:color="auto"/>
            <w:right w:val="none" w:sz="0" w:space="0" w:color="auto"/>
          </w:divBdr>
        </w:div>
        <w:div w:id="381443810">
          <w:marLeft w:val="640"/>
          <w:marRight w:val="0"/>
          <w:marTop w:val="0"/>
          <w:marBottom w:val="0"/>
          <w:divBdr>
            <w:top w:val="none" w:sz="0" w:space="0" w:color="auto"/>
            <w:left w:val="none" w:sz="0" w:space="0" w:color="auto"/>
            <w:bottom w:val="none" w:sz="0" w:space="0" w:color="auto"/>
            <w:right w:val="none" w:sz="0" w:space="0" w:color="auto"/>
          </w:divBdr>
        </w:div>
        <w:div w:id="112986352">
          <w:marLeft w:val="640"/>
          <w:marRight w:val="0"/>
          <w:marTop w:val="0"/>
          <w:marBottom w:val="0"/>
          <w:divBdr>
            <w:top w:val="none" w:sz="0" w:space="0" w:color="auto"/>
            <w:left w:val="none" w:sz="0" w:space="0" w:color="auto"/>
            <w:bottom w:val="none" w:sz="0" w:space="0" w:color="auto"/>
            <w:right w:val="none" w:sz="0" w:space="0" w:color="auto"/>
          </w:divBdr>
        </w:div>
        <w:div w:id="1841197076">
          <w:marLeft w:val="640"/>
          <w:marRight w:val="0"/>
          <w:marTop w:val="0"/>
          <w:marBottom w:val="0"/>
          <w:divBdr>
            <w:top w:val="none" w:sz="0" w:space="0" w:color="auto"/>
            <w:left w:val="none" w:sz="0" w:space="0" w:color="auto"/>
            <w:bottom w:val="none" w:sz="0" w:space="0" w:color="auto"/>
            <w:right w:val="none" w:sz="0" w:space="0" w:color="auto"/>
          </w:divBdr>
        </w:div>
        <w:div w:id="144591385">
          <w:marLeft w:val="640"/>
          <w:marRight w:val="0"/>
          <w:marTop w:val="0"/>
          <w:marBottom w:val="0"/>
          <w:divBdr>
            <w:top w:val="none" w:sz="0" w:space="0" w:color="auto"/>
            <w:left w:val="none" w:sz="0" w:space="0" w:color="auto"/>
            <w:bottom w:val="none" w:sz="0" w:space="0" w:color="auto"/>
            <w:right w:val="none" w:sz="0" w:space="0" w:color="auto"/>
          </w:divBdr>
        </w:div>
      </w:divsChild>
    </w:div>
    <w:div w:id="1136097418">
      <w:bodyDiv w:val="1"/>
      <w:marLeft w:val="0"/>
      <w:marRight w:val="0"/>
      <w:marTop w:val="0"/>
      <w:marBottom w:val="0"/>
      <w:divBdr>
        <w:top w:val="none" w:sz="0" w:space="0" w:color="auto"/>
        <w:left w:val="none" w:sz="0" w:space="0" w:color="auto"/>
        <w:bottom w:val="none" w:sz="0" w:space="0" w:color="auto"/>
        <w:right w:val="none" w:sz="0" w:space="0" w:color="auto"/>
      </w:divBdr>
    </w:div>
    <w:div w:id="1139421660">
      <w:bodyDiv w:val="1"/>
      <w:marLeft w:val="0"/>
      <w:marRight w:val="0"/>
      <w:marTop w:val="0"/>
      <w:marBottom w:val="0"/>
      <w:divBdr>
        <w:top w:val="none" w:sz="0" w:space="0" w:color="auto"/>
        <w:left w:val="none" w:sz="0" w:space="0" w:color="auto"/>
        <w:bottom w:val="none" w:sz="0" w:space="0" w:color="auto"/>
        <w:right w:val="none" w:sz="0" w:space="0" w:color="auto"/>
      </w:divBdr>
    </w:div>
    <w:div w:id="1143154199">
      <w:bodyDiv w:val="1"/>
      <w:marLeft w:val="0"/>
      <w:marRight w:val="0"/>
      <w:marTop w:val="0"/>
      <w:marBottom w:val="0"/>
      <w:divBdr>
        <w:top w:val="none" w:sz="0" w:space="0" w:color="auto"/>
        <w:left w:val="none" w:sz="0" w:space="0" w:color="auto"/>
        <w:bottom w:val="none" w:sz="0" w:space="0" w:color="auto"/>
        <w:right w:val="none" w:sz="0" w:space="0" w:color="auto"/>
      </w:divBdr>
      <w:divsChild>
        <w:div w:id="1696228006">
          <w:marLeft w:val="640"/>
          <w:marRight w:val="0"/>
          <w:marTop w:val="0"/>
          <w:marBottom w:val="0"/>
          <w:divBdr>
            <w:top w:val="none" w:sz="0" w:space="0" w:color="auto"/>
            <w:left w:val="none" w:sz="0" w:space="0" w:color="auto"/>
            <w:bottom w:val="none" w:sz="0" w:space="0" w:color="auto"/>
            <w:right w:val="none" w:sz="0" w:space="0" w:color="auto"/>
          </w:divBdr>
        </w:div>
        <w:div w:id="1608270786">
          <w:marLeft w:val="640"/>
          <w:marRight w:val="0"/>
          <w:marTop w:val="0"/>
          <w:marBottom w:val="0"/>
          <w:divBdr>
            <w:top w:val="none" w:sz="0" w:space="0" w:color="auto"/>
            <w:left w:val="none" w:sz="0" w:space="0" w:color="auto"/>
            <w:bottom w:val="none" w:sz="0" w:space="0" w:color="auto"/>
            <w:right w:val="none" w:sz="0" w:space="0" w:color="auto"/>
          </w:divBdr>
        </w:div>
        <w:div w:id="1410149622">
          <w:marLeft w:val="640"/>
          <w:marRight w:val="0"/>
          <w:marTop w:val="0"/>
          <w:marBottom w:val="0"/>
          <w:divBdr>
            <w:top w:val="none" w:sz="0" w:space="0" w:color="auto"/>
            <w:left w:val="none" w:sz="0" w:space="0" w:color="auto"/>
            <w:bottom w:val="none" w:sz="0" w:space="0" w:color="auto"/>
            <w:right w:val="none" w:sz="0" w:space="0" w:color="auto"/>
          </w:divBdr>
        </w:div>
        <w:div w:id="170924007">
          <w:marLeft w:val="640"/>
          <w:marRight w:val="0"/>
          <w:marTop w:val="0"/>
          <w:marBottom w:val="0"/>
          <w:divBdr>
            <w:top w:val="none" w:sz="0" w:space="0" w:color="auto"/>
            <w:left w:val="none" w:sz="0" w:space="0" w:color="auto"/>
            <w:bottom w:val="none" w:sz="0" w:space="0" w:color="auto"/>
            <w:right w:val="none" w:sz="0" w:space="0" w:color="auto"/>
          </w:divBdr>
        </w:div>
        <w:div w:id="526262976">
          <w:marLeft w:val="640"/>
          <w:marRight w:val="0"/>
          <w:marTop w:val="0"/>
          <w:marBottom w:val="0"/>
          <w:divBdr>
            <w:top w:val="none" w:sz="0" w:space="0" w:color="auto"/>
            <w:left w:val="none" w:sz="0" w:space="0" w:color="auto"/>
            <w:bottom w:val="none" w:sz="0" w:space="0" w:color="auto"/>
            <w:right w:val="none" w:sz="0" w:space="0" w:color="auto"/>
          </w:divBdr>
        </w:div>
        <w:div w:id="432827083">
          <w:marLeft w:val="640"/>
          <w:marRight w:val="0"/>
          <w:marTop w:val="0"/>
          <w:marBottom w:val="0"/>
          <w:divBdr>
            <w:top w:val="none" w:sz="0" w:space="0" w:color="auto"/>
            <w:left w:val="none" w:sz="0" w:space="0" w:color="auto"/>
            <w:bottom w:val="none" w:sz="0" w:space="0" w:color="auto"/>
            <w:right w:val="none" w:sz="0" w:space="0" w:color="auto"/>
          </w:divBdr>
        </w:div>
        <w:div w:id="1776556617">
          <w:marLeft w:val="640"/>
          <w:marRight w:val="0"/>
          <w:marTop w:val="0"/>
          <w:marBottom w:val="0"/>
          <w:divBdr>
            <w:top w:val="none" w:sz="0" w:space="0" w:color="auto"/>
            <w:left w:val="none" w:sz="0" w:space="0" w:color="auto"/>
            <w:bottom w:val="none" w:sz="0" w:space="0" w:color="auto"/>
            <w:right w:val="none" w:sz="0" w:space="0" w:color="auto"/>
          </w:divBdr>
        </w:div>
        <w:div w:id="1199658214">
          <w:marLeft w:val="640"/>
          <w:marRight w:val="0"/>
          <w:marTop w:val="0"/>
          <w:marBottom w:val="0"/>
          <w:divBdr>
            <w:top w:val="none" w:sz="0" w:space="0" w:color="auto"/>
            <w:left w:val="none" w:sz="0" w:space="0" w:color="auto"/>
            <w:bottom w:val="none" w:sz="0" w:space="0" w:color="auto"/>
            <w:right w:val="none" w:sz="0" w:space="0" w:color="auto"/>
          </w:divBdr>
        </w:div>
        <w:div w:id="562259392">
          <w:marLeft w:val="640"/>
          <w:marRight w:val="0"/>
          <w:marTop w:val="0"/>
          <w:marBottom w:val="0"/>
          <w:divBdr>
            <w:top w:val="none" w:sz="0" w:space="0" w:color="auto"/>
            <w:left w:val="none" w:sz="0" w:space="0" w:color="auto"/>
            <w:bottom w:val="none" w:sz="0" w:space="0" w:color="auto"/>
            <w:right w:val="none" w:sz="0" w:space="0" w:color="auto"/>
          </w:divBdr>
        </w:div>
        <w:div w:id="249393581">
          <w:marLeft w:val="640"/>
          <w:marRight w:val="0"/>
          <w:marTop w:val="0"/>
          <w:marBottom w:val="0"/>
          <w:divBdr>
            <w:top w:val="none" w:sz="0" w:space="0" w:color="auto"/>
            <w:left w:val="none" w:sz="0" w:space="0" w:color="auto"/>
            <w:bottom w:val="none" w:sz="0" w:space="0" w:color="auto"/>
            <w:right w:val="none" w:sz="0" w:space="0" w:color="auto"/>
          </w:divBdr>
        </w:div>
      </w:divsChild>
    </w:div>
    <w:div w:id="1282034833">
      <w:bodyDiv w:val="1"/>
      <w:marLeft w:val="0"/>
      <w:marRight w:val="0"/>
      <w:marTop w:val="0"/>
      <w:marBottom w:val="0"/>
      <w:divBdr>
        <w:top w:val="none" w:sz="0" w:space="0" w:color="auto"/>
        <w:left w:val="none" w:sz="0" w:space="0" w:color="auto"/>
        <w:bottom w:val="none" w:sz="0" w:space="0" w:color="auto"/>
        <w:right w:val="none" w:sz="0" w:space="0" w:color="auto"/>
      </w:divBdr>
      <w:divsChild>
        <w:div w:id="1984038736">
          <w:marLeft w:val="640"/>
          <w:marRight w:val="0"/>
          <w:marTop w:val="0"/>
          <w:marBottom w:val="0"/>
          <w:divBdr>
            <w:top w:val="none" w:sz="0" w:space="0" w:color="auto"/>
            <w:left w:val="none" w:sz="0" w:space="0" w:color="auto"/>
            <w:bottom w:val="none" w:sz="0" w:space="0" w:color="auto"/>
            <w:right w:val="none" w:sz="0" w:space="0" w:color="auto"/>
          </w:divBdr>
        </w:div>
        <w:div w:id="1182745657">
          <w:marLeft w:val="640"/>
          <w:marRight w:val="0"/>
          <w:marTop w:val="0"/>
          <w:marBottom w:val="0"/>
          <w:divBdr>
            <w:top w:val="none" w:sz="0" w:space="0" w:color="auto"/>
            <w:left w:val="none" w:sz="0" w:space="0" w:color="auto"/>
            <w:bottom w:val="none" w:sz="0" w:space="0" w:color="auto"/>
            <w:right w:val="none" w:sz="0" w:space="0" w:color="auto"/>
          </w:divBdr>
        </w:div>
        <w:div w:id="1543856997">
          <w:marLeft w:val="640"/>
          <w:marRight w:val="0"/>
          <w:marTop w:val="0"/>
          <w:marBottom w:val="0"/>
          <w:divBdr>
            <w:top w:val="none" w:sz="0" w:space="0" w:color="auto"/>
            <w:left w:val="none" w:sz="0" w:space="0" w:color="auto"/>
            <w:bottom w:val="none" w:sz="0" w:space="0" w:color="auto"/>
            <w:right w:val="none" w:sz="0" w:space="0" w:color="auto"/>
          </w:divBdr>
        </w:div>
        <w:div w:id="1039890064">
          <w:marLeft w:val="640"/>
          <w:marRight w:val="0"/>
          <w:marTop w:val="0"/>
          <w:marBottom w:val="0"/>
          <w:divBdr>
            <w:top w:val="none" w:sz="0" w:space="0" w:color="auto"/>
            <w:left w:val="none" w:sz="0" w:space="0" w:color="auto"/>
            <w:bottom w:val="none" w:sz="0" w:space="0" w:color="auto"/>
            <w:right w:val="none" w:sz="0" w:space="0" w:color="auto"/>
          </w:divBdr>
        </w:div>
        <w:div w:id="375741494">
          <w:marLeft w:val="640"/>
          <w:marRight w:val="0"/>
          <w:marTop w:val="0"/>
          <w:marBottom w:val="0"/>
          <w:divBdr>
            <w:top w:val="none" w:sz="0" w:space="0" w:color="auto"/>
            <w:left w:val="none" w:sz="0" w:space="0" w:color="auto"/>
            <w:bottom w:val="none" w:sz="0" w:space="0" w:color="auto"/>
            <w:right w:val="none" w:sz="0" w:space="0" w:color="auto"/>
          </w:divBdr>
        </w:div>
        <w:div w:id="1041126908">
          <w:marLeft w:val="640"/>
          <w:marRight w:val="0"/>
          <w:marTop w:val="0"/>
          <w:marBottom w:val="0"/>
          <w:divBdr>
            <w:top w:val="none" w:sz="0" w:space="0" w:color="auto"/>
            <w:left w:val="none" w:sz="0" w:space="0" w:color="auto"/>
            <w:bottom w:val="none" w:sz="0" w:space="0" w:color="auto"/>
            <w:right w:val="none" w:sz="0" w:space="0" w:color="auto"/>
          </w:divBdr>
        </w:div>
        <w:div w:id="1301153454">
          <w:marLeft w:val="640"/>
          <w:marRight w:val="0"/>
          <w:marTop w:val="0"/>
          <w:marBottom w:val="0"/>
          <w:divBdr>
            <w:top w:val="none" w:sz="0" w:space="0" w:color="auto"/>
            <w:left w:val="none" w:sz="0" w:space="0" w:color="auto"/>
            <w:bottom w:val="none" w:sz="0" w:space="0" w:color="auto"/>
            <w:right w:val="none" w:sz="0" w:space="0" w:color="auto"/>
          </w:divBdr>
        </w:div>
        <w:div w:id="1811903375">
          <w:marLeft w:val="640"/>
          <w:marRight w:val="0"/>
          <w:marTop w:val="0"/>
          <w:marBottom w:val="0"/>
          <w:divBdr>
            <w:top w:val="none" w:sz="0" w:space="0" w:color="auto"/>
            <w:left w:val="none" w:sz="0" w:space="0" w:color="auto"/>
            <w:bottom w:val="none" w:sz="0" w:space="0" w:color="auto"/>
            <w:right w:val="none" w:sz="0" w:space="0" w:color="auto"/>
          </w:divBdr>
        </w:div>
        <w:div w:id="563372357">
          <w:marLeft w:val="640"/>
          <w:marRight w:val="0"/>
          <w:marTop w:val="0"/>
          <w:marBottom w:val="0"/>
          <w:divBdr>
            <w:top w:val="none" w:sz="0" w:space="0" w:color="auto"/>
            <w:left w:val="none" w:sz="0" w:space="0" w:color="auto"/>
            <w:bottom w:val="none" w:sz="0" w:space="0" w:color="auto"/>
            <w:right w:val="none" w:sz="0" w:space="0" w:color="auto"/>
          </w:divBdr>
        </w:div>
        <w:div w:id="476655110">
          <w:marLeft w:val="640"/>
          <w:marRight w:val="0"/>
          <w:marTop w:val="0"/>
          <w:marBottom w:val="0"/>
          <w:divBdr>
            <w:top w:val="none" w:sz="0" w:space="0" w:color="auto"/>
            <w:left w:val="none" w:sz="0" w:space="0" w:color="auto"/>
            <w:bottom w:val="none" w:sz="0" w:space="0" w:color="auto"/>
            <w:right w:val="none" w:sz="0" w:space="0" w:color="auto"/>
          </w:divBdr>
        </w:div>
      </w:divsChild>
    </w:div>
    <w:div w:id="1305430381">
      <w:bodyDiv w:val="1"/>
      <w:marLeft w:val="0"/>
      <w:marRight w:val="0"/>
      <w:marTop w:val="0"/>
      <w:marBottom w:val="0"/>
      <w:divBdr>
        <w:top w:val="none" w:sz="0" w:space="0" w:color="auto"/>
        <w:left w:val="none" w:sz="0" w:space="0" w:color="auto"/>
        <w:bottom w:val="none" w:sz="0" w:space="0" w:color="auto"/>
        <w:right w:val="none" w:sz="0" w:space="0" w:color="auto"/>
      </w:divBdr>
    </w:div>
    <w:div w:id="1340430941">
      <w:bodyDiv w:val="1"/>
      <w:marLeft w:val="0"/>
      <w:marRight w:val="0"/>
      <w:marTop w:val="0"/>
      <w:marBottom w:val="0"/>
      <w:divBdr>
        <w:top w:val="none" w:sz="0" w:space="0" w:color="auto"/>
        <w:left w:val="none" w:sz="0" w:space="0" w:color="auto"/>
        <w:bottom w:val="none" w:sz="0" w:space="0" w:color="auto"/>
        <w:right w:val="none" w:sz="0" w:space="0" w:color="auto"/>
      </w:divBdr>
    </w:div>
    <w:div w:id="1353414159">
      <w:bodyDiv w:val="1"/>
      <w:marLeft w:val="0"/>
      <w:marRight w:val="0"/>
      <w:marTop w:val="0"/>
      <w:marBottom w:val="0"/>
      <w:divBdr>
        <w:top w:val="none" w:sz="0" w:space="0" w:color="auto"/>
        <w:left w:val="none" w:sz="0" w:space="0" w:color="auto"/>
        <w:bottom w:val="none" w:sz="0" w:space="0" w:color="auto"/>
        <w:right w:val="none" w:sz="0" w:space="0" w:color="auto"/>
      </w:divBdr>
      <w:divsChild>
        <w:div w:id="5987042">
          <w:marLeft w:val="640"/>
          <w:marRight w:val="0"/>
          <w:marTop w:val="0"/>
          <w:marBottom w:val="0"/>
          <w:divBdr>
            <w:top w:val="none" w:sz="0" w:space="0" w:color="auto"/>
            <w:left w:val="none" w:sz="0" w:space="0" w:color="auto"/>
            <w:bottom w:val="none" w:sz="0" w:space="0" w:color="auto"/>
            <w:right w:val="none" w:sz="0" w:space="0" w:color="auto"/>
          </w:divBdr>
        </w:div>
        <w:div w:id="334965475">
          <w:marLeft w:val="640"/>
          <w:marRight w:val="0"/>
          <w:marTop w:val="0"/>
          <w:marBottom w:val="0"/>
          <w:divBdr>
            <w:top w:val="none" w:sz="0" w:space="0" w:color="auto"/>
            <w:left w:val="none" w:sz="0" w:space="0" w:color="auto"/>
            <w:bottom w:val="none" w:sz="0" w:space="0" w:color="auto"/>
            <w:right w:val="none" w:sz="0" w:space="0" w:color="auto"/>
          </w:divBdr>
        </w:div>
        <w:div w:id="537740048">
          <w:marLeft w:val="640"/>
          <w:marRight w:val="0"/>
          <w:marTop w:val="0"/>
          <w:marBottom w:val="0"/>
          <w:divBdr>
            <w:top w:val="none" w:sz="0" w:space="0" w:color="auto"/>
            <w:left w:val="none" w:sz="0" w:space="0" w:color="auto"/>
            <w:bottom w:val="none" w:sz="0" w:space="0" w:color="auto"/>
            <w:right w:val="none" w:sz="0" w:space="0" w:color="auto"/>
          </w:divBdr>
        </w:div>
        <w:div w:id="204025362">
          <w:marLeft w:val="640"/>
          <w:marRight w:val="0"/>
          <w:marTop w:val="0"/>
          <w:marBottom w:val="0"/>
          <w:divBdr>
            <w:top w:val="none" w:sz="0" w:space="0" w:color="auto"/>
            <w:left w:val="none" w:sz="0" w:space="0" w:color="auto"/>
            <w:bottom w:val="none" w:sz="0" w:space="0" w:color="auto"/>
            <w:right w:val="none" w:sz="0" w:space="0" w:color="auto"/>
          </w:divBdr>
        </w:div>
        <w:div w:id="1022122267">
          <w:marLeft w:val="640"/>
          <w:marRight w:val="0"/>
          <w:marTop w:val="0"/>
          <w:marBottom w:val="0"/>
          <w:divBdr>
            <w:top w:val="none" w:sz="0" w:space="0" w:color="auto"/>
            <w:left w:val="none" w:sz="0" w:space="0" w:color="auto"/>
            <w:bottom w:val="none" w:sz="0" w:space="0" w:color="auto"/>
            <w:right w:val="none" w:sz="0" w:space="0" w:color="auto"/>
          </w:divBdr>
        </w:div>
        <w:div w:id="672270234">
          <w:marLeft w:val="640"/>
          <w:marRight w:val="0"/>
          <w:marTop w:val="0"/>
          <w:marBottom w:val="0"/>
          <w:divBdr>
            <w:top w:val="none" w:sz="0" w:space="0" w:color="auto"/>
            <w:left w:val="none" w:sz="0" w:space="0" w:color="auto"/>
            <w:bottom w:val="none" w:sz="0" w:space="0" w:color="auto"/>
            <w:right w:val="none" w:sz="0" w:space="0" w:color="auto"/>
          </w:divBdr>
        </w:div>
        <w:div w:id="475340617">
          <w:marLeft w:val="640"/>
          <w:marRight w:val="0"/>
          <w:marTop w:val="0"/>
          <w:marBottom w:val="0"/>
          <w:divBdr>
            <w:top w:val="none" w:sz="0" w:space="0" w:color="auto"/>
            <w:left w:val="none" w:sz="0" w:space="0" w:color="auto"/>
            <w:bottom w:val="none" w:sz="0" w:space="0" w:color="auto"/>
            <w:right w:val="none" w:sz="0" w:space="0" w:color="auto"/>
          </w:divBdr>
        </w:div>
      </w:divsChild>
    </w:div>
    <w:div w:id="1376584656">
      <w:bodyDiv w:val="1"/>
      <w:marLeft w:val="0"/>
      <w:marRight w:val="0"/>
      <w:marTop w:val="0"/>
      <w:marBottom w:val="0"/>
      <w:divBdr>
        <w:top w:val="none" w:sz="0" w:space="0" w:color="auto"/>
        <w:left w:val="none" w:sz="0" w:space="0" w:color="auto"/>
        <w:bottom w:val="none" w:sz="0" w:space="0" w:color="auto"/>
        <w:right w:val="none" w:sz="0" w:space="0" w:color="auto"/>
      </w:divBdr>
      <w:divsChild>
        <w:div w:id="1961496726">
          <w:marLeft w:val="640"/>
          <w:marRight w:val="0"/>
          <w:marTop w:val="0"/>
          <w:marBottom w:val="0"/>
          <w:divBdr>
            <w:top w:val="none" w:sz="0" w:space="0" w:color="auto"/>
            <w:left w:val="none" w:sz="0" w:space="0" w:color="auto"/>
            <w:bottom w:val="none" w:sz="0" w:space="0" w:color="auto"/>
            <w:right w:val="none" w:sz="0" w:space="0" w:color="auto"/>
          </w:divBdr>
        </w:div>
        <w:div w:id="2102406250">
          <w:marLeft w:val="640"/>
          <w:marRight w:val="0"/>
          <w:marTop w:val="0"/>
          <w:marBottom w:val="0"/>
          <w:divBdr>
            <w:top w:val="none" w:sz="0" w:space="0" w:color="auto"/>
            <w:left w:val="none" w:sz="0" w:space="0" w:color="auto"/>
            <w:bottom w:val="none" w:sz="0" w:space="0" w:color="auto"/>
            <w:right w:val="none" w:sz="0" w:space="0" w:color="auto"/>
          </w:divBdr>
        </w:div>
        <w:div w:id="2062441651">
          <w:marLeft w:val="640"/>
          <w:marRight w:val="0"/>
          <w:marTop w:val="0"/>
          <w:marBottom w:val="0"/>
          <w:divBdr>
            <w:top w:val="none" w:sz="0" w:space="0" w:color="auto"/>
            <w:left w:val="none" w:sz="0" w:space="0" w:color="auto"/>
            <w:bottom w:val="none" w:sz="0" w:space="0" w:color="auto"/>
            <w:right w:val="none" w:sz="0" w:space="0" w:color="auto"/>
          </w:divBdr>
        </w:div>
        <w:div w:id="59717405">
          <w:marLeft w:val="640"/>
          <w:marRight w:val="0"/>
          <w:marTop w:val="0"/>
          <w:marBottom w:val="0"/>
          <w:divBdr>
            <w:top w:val="none" w:sz="0" w:space="0" w:color="auto"/>
            <w:left w:val="none" w:sz="0" w:space="0" w:color="auto"/>
            <w:bottom w:val="none" w:sz="0" w:space="0" w:color="auto"/>
            <w:right w:val="none" w:sz="0" w:space="0" w:color="auto"/>
          </w:divBdr>
        </w:div>
        <w:div w:id="320355067">
          <w:marLeft w:val="640"/>
          <w:marRight w:val="0"/>
          <w:marTop w:val="0"/>
          <w:marBottom w:val="0"/>
          <w:divBdr>
            <w:top w:val="none" w:sz="0" w:space="0" w:color="auto"/>
            <w:left w:val="none" w:sz="0" w:space="0" w:color="auto"/>
            <w:bottom w:val="none" w:sz="0" w:space="0" w:color="auto"/>
            <w:right w:val="none" w:sz="0" w:space="0" w:color="auto"/>
          </w:divBdr>
        </w:div>
        <w:div w:id="540897519">
          <w:marLeft w:val="640"/>
          <w:marRight w:val="0"/>
          <w:marTop w:val="0"/>
          <w:marBottom w:val="0"/>
          <w:divBdr>
            <w:top w:val="none" w:sz="0" w:space="0" w:color="auto"/>
            <w:left w:val="none" w:sz="0" w:space="0" w:color="auto"/>
            <w:bottom w:val="none" w:sz="0" w:space="0" w:color="auto"/>
            <w:right w:val="none" w:sz="0" w:space="0" w:color="auto"/>
          </w:divBdr>
        </w:div>
        <w:div w:id="1118598373">
          <w:marLeft w:val="640"/>
          <w:marRight w:val="0"/>
          <w:marTop w:val="0"/>
          <w:marBottom w:val="0"/>
          <w:divBdr>
            <w:top w:val="none" w:sz="0" w:space="0" w:color="auto"/>
            <w:left w:val="none" w:sz="0" w:space="0" w:color="auto"/>
            <w:bottom w:val="none" w:sz="0" w:space="0" w:color="auto"/>
            <w:right w:val="none" w:sz="0" w:space="0" w:color="auto"/>
          </w:divBdr>
        </w:div>
        <w:div w:id="1727727480">
          <w:marLeft w:val="640"/>
          <w:marRight w:val="0"/>
          <w:marTop w:val="0"/>
          <w:marBottom w:val="0"/>
          <w:divBdr>
            <w:top w:val="none" w:sz="0" w:space="0" w:color="auto"/>
            <w:left w:val="none" w:sz="0" w:space="0" w:color="auto"/>
            <w:bottom w:val="none" w:sz="0" w:space="0" w:color="auto"/>
            <w:right w:val="none" w:sz="0" w:space="0" w:color="auto"/>
          </w:divBdr>
        </w:div>
        <w:div w:id="471606162">
          <w:marLeft w:val="640"/>
          <w:marRight w:val="0"/>
          <w:marTop w:val="0"/>
          <w:marBottom w:val="0"/>
          <w:divBdr>
            <w:top w:val="none" w:sz="0" w:space="0" w:color="auto"/>
            <w:left w:val="none" w:sz="0" w:space="0" w:color="auto"/>
            <w:bottom w:val="none" w:sz="0" w:space="0" w:color="auto"/>
            <w:right w:val="none" w:sz="0" w:space="0" w:color="auto"/>
          </w:divBdr>
        </w:div>
      </w:divsChild>
    </w:div>
    <w:div w:id="1407456541">
      <w:bodyDiv w:val="1"/>
      <w:marLeft w:val="0"/>
      <w:marRight w:val="0"/>
      <w:marTop w:val="0"/>
      <w:marBottom w:val="0"/>
      <w:divBdr>
        <w:top w:val="none" w:sz="0" w:space="0" w:color="auto"/>
        <w:left w:val="none" w:sz="0" w:space="0" w:color="auto"/>
        <w:bottom w:val="none" w:sz="0" w:space="0" w:color="auto"/>
        <w:right w:val="none" w:sz="0" w:space="0" w:color="auto"/>
      </w:divBdr>
    </w:div>
    <w:div w:id="1422525267">
      <w:bodyDiv w:val="1"/>
      <w:marLeft w:val="0"/>
      <w:marRight w:val="0"/>
      <w:marTop w:val="0"/>
      <w:marBottom w:val="0"/>
      <w:divBdr>
        <w:top w:val="none" w:sz="0" w:space="0" w:color="auto"/>
        <w:left w:val="none" w:sz="0" w:space="0" w:color="auto"/>
        <w:bottom w:val="none" w:sz="0" w:space="0" w:color="auto"/>
        <w:right w:val="none" w:sz="0" w:space="0" w:color="auto"/>
      </w:divBdr>
      <w:divsChild>
        <w:div w:id="1809320899">
          <w:marLeft w:val="640"/>
          <w:marRight w:val="0"/>
          <w:marTop w:val="0"/>
          <w:marBottom w:val="0"/>
          <w:divBdr>
            <w:top w:val="none" w:sz="0" w:space="0" w:color="auto"/>
            <w:left w:val="none" w:sz="0" w:space="0" w:color="auto"/>
            <w:bottom w:val="none" w:sz="0" w:space="0" w:color="auto"/>
            <w:right w:val="none" w:sz="0" w:space="0" w:color="auto"/>
          </w:divBdr>
        </w:div>
        <w:div w:id="929045944">
          <w:marLeft w:val="640"/>
          <w:marRight w:val="0"/>
          <w:marTop w:val="0"/>
          <w:marBottom w:val="0"/>
          <w:divBdr>
            <w:top w:val="none" w:sz="0" w:space="0" w:color="auto"/>
            <w:left w:val="none" w:sz="0" w:space="0" w:color="auto"/>
            <w:bottom w:val="none" w:sz="0" w:space="0" w:color="auto"/>
            <w:right w:val="none" w:sz="0" w:space="0" w:color="auto"/>
          </w:divBdr>
        </w:div>
        <w:div w:id="1054154785">
          <w:marLeft w:val="640"/>
          <w:marRight w:val="0"/>
          <w:marTop w:val="0"/>
          <w:marBottom w:val="0"/>
          <w:divBdr>
            <w:top w:val="none" w:sz="0" w:space="0" w:color="auto"/>
            <w:left w:val="none" w:sz="0" w:space="0" w:color="auto"/>
            <w:bottom w:val="none" w:sz="0" w:space="0" w:color="auto"/>
            <w:right w:val="none" w:sz="0" w:space="0" w:color="auto"/>
          </w:divBdr>
        </w:div>
        <w:div w:id="916398930">
          <w:marLeft w:val="640"/>
          <w:marRight w:val="0"/>
          <w:marTop w:val="0"/>
          <w:marBottom w:val="0"/>
          <w:divBdr>
            <w:top w:val="none" w:sz="0" w:space="0" w:color="auto"/>
            <w:left w:val="none" w:sz="0" w:space="0" w:color="auto"/>
            <w:bottom w:val="none" w:sz="0" w:space="0" w:color="auto"/>
            <w:right w:val="none" w:sz="0" w:space="0" w:color="auto"/>
          </w:divBdr>
        </w:div>
        <w:div w:id="485707118">
          <w:marLeft w:val="640"/>
          <w:marRight w:val="0"/>
          <w:marTop w:val="0"/>
          <w:marBottom w:val="0"/>
          <w:divBdr>
            <w:top w:val="none" w:sz="0" w:space="0" w:color="auto"/>
            <w:left w:val="none" w:sz="0" w:space="0" w:color="auto"/>
            <w:bottom w:val="none" w:sz="0" w:space="0" w:color="auto"/>
            <w:right w:val="none" w:sz="0" w:space="0" w:color="auto"/>
          </w:divBdr>
        </w:div>
        <w:div w:id="863833767">
          <w:marLeft w:val="640"/>
          <w:marRight w:val="0"/>
          <w:marTop w:val="0"/>
          <w:marBottom w:val="0"/>
          <w:divBdr>
            <w:top w:val="none" w:sz="0" w:space="0" w:color="auto"/>
            <w:left w:val="none" w:sz="0" w:space="0" w:color="auto"/>
            <w:bottom w:val="none" w:sz="0" w:space="0" w:color="auto"/>
            <w:right w:val="none" w:sz="0" w:space="0" w:color="auto"/>
          </w:divBdr>
        </w:div>
        <w:div w:id="542714218">
          <w:marLeft w:val="640"/>
          <w:marRight w:val="0"/>
          <w:marTop w:val="0"/>
          <w:marBottom w:val="0"/>
          <w:divBdr>
            <w:top w:val="none" w:sz="0" w:space="0" w:color="auto"/>
            <w:left w:val="none" w:sz="0" w:space="0" w:color="auto"/>
            <w:bottom w:val="none" w:sz="0" w:space="0" w:color="auto"/>
            <w:right w:val="none" w:sz="0" w:space="0" w:color="auto"/>
          </w:divBdr>
        </w:div>
        <w:div w:id="1581135223">
          <w:marLeft w:val="640"/>
          <w:marRight w:val="0"/>
          <w:marTop w:val="0"/>
          <w:marBottom w:val="0"/>
          <w:divBdr>
            <w:top w:val="none" w:sz="0" w:space="0" w:color="auto"/>
            <w:left w:val="none" w:sz="0" w:space="0" w:color="auto"/>
            <w:bottom w:val="none" w:sz="0" w:space="0" w:color="auto"/>
            <w:right w:val="none" w:sz="0" w:space="0" w:color="auto"/>
          </w:divBdr>
        </w:div>
      </w:divsChild>
    </w:div>
    <w:div w:id="1469128239">
      <w:bodyDiv w:val="1"/>
      <w:marLeft w:val="0"/>
      <w:marRight w:val="0"/>
      <w:marTop w:val="0"/>
      <w:marBottom w:val="0"/>
      <w:divBdr>
        <w:top w:val="none" w:sz="0" w:space="0" w:color="auto"/>
        <w:left w:val="none" w:sz="0" w:space="0" w:color="auto"/>
        <w:bottom w:val="none" w:sz="0" w:space="0" w:color="auto"/>
        <w:right w:val="none" w:sz="0" w:space="0" w:color="auto"/>
      </w:divBdr>
      <w:divsChild>
        <w:div w:id="486557342">
          <w:marLeft w:val="640"/>
          <w:marRight w:val="0"/>
          <w:marTop w:val="0"/>
          <w:marBottom w:val="0"/>
          <w:divBdr>
            <w:top w:val="none" w:sz="0" w:space="0" w:color="auto"/>
            <w:left w:val="none" w:sz="0" w:space="0" w:color="auto"/>
            <w:bottom w:val="none" w:sz="0" w:space="0" w:color="auto"/>
            <w:right w:val="none" w:sz="0" w:space="0" w:color="auto"/>
          </w:divBdr>
        </w:div>
        <w:div w:id="1021201822">
          <w:marLeft w:val="640"/>
          <w:marRight w:val="0"/>
          <w:marTop w:val="0"/>
          <w:marBottom w:val="0"/>
          <w:divBdr>
            <w:top w:val="none" w:sz="0" w:space="0" w:color="auto"/>
            <w:left w:val="none" w:sz="0" w:space="0" w:color="auto"/>
            <w:bottom w:val="none" w:sz="0" w:space="0" w:color="auto"/>
            <w:right w:val="none" w:sz="0" w:space="0" w:color="auto"/>
          </w:divBdr>
        </w:div>
        <w:div w:id="404955455">
          <w:marLeft w:val="640"/>
          <w:marRight w:val="0"/>
          <w:marTop w:val="0"/>
          <w:marBottom w:val="0"/>
          <w:divBdr>
            <w:top w:val="none" w:sz="0" w:space="0" w:color="auto"/>
            <w:left w:val="none" w:sz="0" w:space="0" w:color="auto"/>
            <w:bottom w:val="none" w:sz="0" w:space="0" w:color="auto"/>
            <w:right w:val="none" w:sz="0" w:space="0" w:color="auto"/>
          </w:divBdr>
        </w:div>
        <w:div w:id="788818610">
          <w:marLeft w:val="640"/>
          <w:marRight w:val="0"/>
          <w:marTop w:val="0"/>
          <w:marBottom w:val="0"/>
          <w:divBdr>
            <w:top w:val="none" w:sz="0" w:space="0" w:color="auto"/>
            <w:left w:val="none" w:sz="0" w:space="0" w:color="auto"/>
            <w:bottom w:val="none" w:sz="0" w:space="0" w:color="auto"/>
            <w:right w:val="none" w:sz="0" w:space="0" w:color="auto"/>
          </w:divBdr>
        </w:div>
        <w:div w:id="1610771907">
          <w:marLeft w:val="640"/>
          <w:marRight w:val="0"/>
          <w:marTop w:val="0"/>
          <w:marBottom w:val="0"/>
          <w:divBdr>
            <w:top w:val="none" w:sz="0" w:space="0" w:color="auto"/>
            <w:left w:val="none" w:sz="0" w:space="0" w:color="auto"/>
            <w:bottom w:val="none" w:sz="0" w:space="0" w:color="auto"/>
            <w:right w:val="none" w:sz="0" w:space="0" w:color="auto"/>
          </w:divBdr>
        </w:div>
        <w:div w:id="258367116">
          <w:marLeft w:val="640"/>
          <w:marRight w:val="0"/>
          <w:marTop w:val="0"/>
          <w:marBottom w:val="0"/>
          <w:divBdr>
            <w:top w:val="none" w:sz="0" w:space="0" w:color="auto"/>
            <w:left w:val="none" w:sz="0" w:space="0" w:color="auto"/>
            <w:bottom w:val="none" w:sz="0" w:space="0" w:color="auto"/>
            <w:right w:val="none" w:sz="0" w:space="0" w:color="auto"/>
          </w:divBdr>
        </w:div>
        <w:div w:id="461578277">
          <w:marLeft w:val="640"/>
          <w:marRight w:val="0"/>
          <w:marTop w:val="0"/>
          <w:marBottom w:val="0"/>
          <w:divBdr>
            <w:top w:val="none" w:sz="0" w:space="0" w:color="auto"/>
            <w:left w:val="none" w:sz="0" w:space="0" w:color="auto"/>
            <w:bottom w:val="none" w:sz="0" w:space="0" w:color="auto"/>
            <w:right w:val="none" w:sz="0" w:space="0" w:color="auto"/>
          </w:divBdr>
        </w:div>
      </w:divsChild>
    </w:div>
    <w:div w:id="1535000316">
      <w:bodyDiv w:val="1"/>
      <w:marLeft w:val="0"/>
      <w:marRight w:val="0"/>
      <w:marTop w:val="0"/>
      <w:marBottom w:val="0"/>
      <w:divBdr>
        <w:top w:val="none" w:sz="0" w:space="0" w:color="auto"/>
        <w:left w:val="none" w:sz="0" w:space="0" w:color="auto"/>
        <w:bottom w:val="none" w:sz="0" w:space="0" w:color="auto"/>
        <w:right w:val="none" w:sz="0" w:space="0" w:color="auto"/>
      </w:divBdr>
      <w:divsChild>
        <w:div w:id="2105228237">
          <w:marLeft w:val="640"/>
          <w:marRight w:val="0"/>
          <w:marTop w:val="0"/>
          <w:marBottom w:val="0"/>
          <w:divBdr>
            <w:top w:val="none" w:sz="0" w:space="0" w:color="auto"/>
            <w:left w:val="none" w:sz="0" w:space="0" w:color="auto"/>
            <w:bottom w:val="none" w:sz="0" w:space="0" w:color="auto"/>
            <w:right w:val="none" w:sz="0" w:space="0" w:color="auto"/>
          </w:divBdr>
        </w:div>
        <w:div w:id="1641693806">
          <w:marLeft w:val="640"/>
          <w:marRight w:val="0"/>
          <w:marTop w:val="0"/>
          <w:marBottom w:val="0"/>
          <w:divBdr>
            <w:top w:val="none" w:sz="0" w:space="0" w:color="auto"/>
            <w:left w:val="none" w:sz="0" w:space="0" w:color="auto"/>
            <w:bottom w:val="none" w:sz="0" w:space="0" w:color="auto"/>
            <w:right w:val="none" w:sz="0" w:space="0" w:color="auto"/>
          </w:divBdr>
        </w:div>
        <w:div w:id="1835682107">
          <w:marLeft w:val="640"/>
          <w:marRight w:val="0"/>
          <w:marTop w:val="0"/>
          <w:marBottom w:val="0"/>
          <w:divBdr>
            <w:top w:val="none" w:sz="0" w:space="0" w:color="auto"/>
            <w:left w:val="none" w:sz="0" w:space="0" w:color="auto"/>
            <w:bottom w:val="none" w:sz="0" w:space="0" w:color="auto"/>
            <w:right w:val="none" w:sz="0" w:space="0" w:color="auto"/>
          </w:divBdr>
        </w:div>
        <w:div w:id="57091369">
          <w:marLeft w:val="640"/>
          <w:marRight w:val="0"/>
          <w:marTop w:val="0"/>
          <w:marBottom w:val="0"/>
          <w:divBdr>
            <w:top w:val="none" w:sz="0" w:space="0" w:color="auto"/>
            <w:left w:val="none" w:sz="0" w:space="0" w:color="auto"/>
            <w:bottom w:val="none" w:sz="0" w:space="0" w:color="auto"/>
            <w:right w:val="none" w:sz="0" w:space="0" w:color="auto"/>
          </w:divBdr>
        </w:div>
        <w:div w:id="1601182569">
          <w:marLeft w:val="640"/>
          <w:marRight w:val="0"/>
          <w:marTop w:val="0"/>
          <w:marBottom w:val="0"/>
          <w:divBdr>
            <w:top w:val="none" w:sz="0" w:space="0" w:color="auto"/>
            <w:left w:val="none" w:sz="0" w:space="0" w:color="auto"/>
            <w:bottom w:val="none" w:sz="0" w:space="0" w:color="auto"/>
            <w:right w:val="none" w:sz="0" w:space="0" w:color="auto"/>
          </w:divBdr>
        </w:div>
        <w:div w:id="896935926">
          <w:marLeft w:val="640"/>
          <w:marRight w:val="0"/>
          <w:marTop w:val="0"/>
          <w:marBottom w:val="0"/>
          <w:divBdr>
            <w:top w:val="none" w:sz="0" w:space="0" w:color="auto"/>
            <w:left w:val="none" w:sz="0" w:space="0" w:color="auto"/>
            <w:bottom w:val="none" w:sz="0" w:space="0" w:color="auto"/>
            <w:right w:val="none" w:sz="0" w:space="0" w:color="auto"/>
          </w:divBdr>
        </w:div>
        <w:div w:id="2243207">
          <w:marLeft w:val="640"/>
          <w:marRight w:val="0"/>
          <w:marTop w:val="0"/>
          <w:marBottom w:val="0"/>
          <w:divBdr>
            <w:top w:val="none" w:sz="0" w:space="0" w:color="auto"/>
            <w:left w:val="none" w:sz="0" w:space="0" w:color="auto"/>
            <w:bottom w:val="none" w:sz="0" w:space="0" w:color="auto"/>
            <w:right w:val="none" w:sz="0" w:space="0" w:color="auto"/>
          </w:divBdr>
        </w:div>
        <w:div w:id="1848903289">
          <w:marLeft w:val="640"/>
          <w:marRight w:val="0"/>
          <w:marTop w:val="0"/>
          <w:marBottom w:val="0"/>
          <w:divBdr>
            <w:top w:val="none" w:sz="0" w:space="0" w:color="auto"/>
            <w:left w:val="none" w:sz="0" w:space="0" w:color="auto"/>
            <w:bottom w:val="none" w:sz="0" w:space="0" w:color="auto"/>
            <w:right w:val="none" w:sz="0" w:space="0" w:color="auto"/>
          </w:divBdr>
        </w:div>
        <w:div w:id="761993994">
          <w:marLeft w:val="640"/>
          <w:marRight w:val="0"/>
          <w:marTop w:val="0"/>
          <w:marBottom w:val="0"/>
          <w:divBdr>
            <w:top w:val="none" w:sz="0" w:space="0" w:color="auto"/>
            <w:left w:val="none" w:sz="0" w:space="0" w:color="auto"/>
            <w:bottom w:val="none" w:sz="0" w:space="0" w:color="auto"/>
            <w:right w:val="none" w:sz="0" w:space="0" w:color="auto"/>
          </w:divBdr>
        </w:div>
        <w:div w:id="288125608">
          <w:marLeft w:val="640"/>
          <w:marRight w:val="0"/>
          <w:marTop w:val="0"/>
          <w:marBottom w:val="0"/>
          <w:divBdr>
            <w:top w:val="none" w:sz="0" w:space="0" w:color="auto"/>
            <w:left w:val="none" w:sz="0" w:space="0" w:color="auto"/>
            <w:bottom w:val="none" w:sz="0" w:space="0" w:color="auto"/>
            <w:right w:val="none" w:sz="0" w:space="0" w:color="auto"/>
          </w:divBdr>
        </w:div>
      </w:divsChild>
    </w:div>
    <w:div w:id="1540125468">
      <w:bodyDiv w:val="1"/>
      <w:marLeft w:val="0"/>
      <w:marRight w:val="0"/>
      <w:marTop w:val="0"/>
      <w:marBottom w:val="0"/>
      <w:divBdr>
        <w:top w:val="none" w:sz="0" w:space="0" w:color="auto"/>
        <w:left w:val="none" w:sz="0" w:space="0" w:color="auto"/>
        <w:bottom w:val="none" w:sz="0" w:space="0" w:color="auto"/>
        <w:right w:val="none" w:sz="0" w:space="0" w:color="auto"/>
      </w:divBdr>
      <w:divsChild>
        <w:div w:id="1088816437">
          <w:marLeft w:val="640"/>
          <w:marRight w:val="0"/>
          <w:marTop w:val="0"/>
          <w:marBottom w:val="0"/>
          <w:divBdr>
            <w:top w:val="none" w:sz="0" w:space="0" w:color="auto"/>
            <w:left w:val="none" w:sz="0" w:space="0" w:color="auto"/>
            <w:bottom w:val="none" w:sz="0" w:space="0" w:color="auto"/>
            <w:right w:val="none" w:sz="0" w:space="0" w:color="auto"/>
          </w:divBdr>
        </w:div>
        <w:div w:id="139543178">
          <w:marLeft w:val="640"/>
          <w:marRight w:val="0"/>
          <w:marTop w:val="0"/>
          <w:marBottom w:val="0"/>
          <w:divBdr>
            <w:top w:val="none" w:sz="0" w:space="0" w:color="auto"/>
            <w:left w:val="none" w:sz="0" w:space="0" w:color="auto"/>
            <w:bottom w:val="none" w:sz="0" w:space="0" w:color="auto"/>
            <w:right w:val="none" w:sz="0" w:space="0" w:color="auto"/>
          </w:divBdr>
        </w:div>
        <w:div w:id="1843736254">
          <w:marLeft w:val="640"/>
          <w:marRight w:val="0"/>
          <w:marTop w:val="0"/>
          <w:marBottom w:val="0"/>
          <w:divBdr>
            <w:top w:val="none" w:sz="0" w:space="0" w:color="auto"/>
            <w:left w:val="none" w:sz="0" w:space="0" w:color="auto"/>
            <w:bottom w:val="none" w:sz="0" w:space="0" w:color="auto"/>
            <w:right w:val="none" w:sz="0" w:space="0" w:color="auto"/>
          </w:divBdr>
        </w:div>
        <w:div w:id="1922134940">
          <w:marLeft w:val="640"/>
          <w:marRight w:val="0"/>
          <w:marTop w:val="0"/>
          <w:marBottom w:val="0"/>
          <w:divBdr>
            <w:top w:val="none" w:sz="0" w:space="0" w:color="auto"/>
            <w:left w:val="none" w:sz="0" w:space="0" w:color="auto"/>
            <w:bottom w:val="none" w:sz="0" w:space="0" w:color="auto"/>
            <w:right w:val="none" w:sz="0" w:space="0" w:color="auto"/>
          </w:divBdr>
        </w:div>
        <w:div w:id="1265574415">
          <w:marLeft w:val="640"/>
          <w:marRight w:val="0"/>
          <w:marTop w:val="0"/>
          <w:marBottom w:val="0"/>
          <w:divBdr>
            <w:top w:val="none" w:sz="0" w:space="0" w:color="auto"/>
            <w:left w:val="none" w:sz="0" w:space="0" w:color="auto"/>
            <w:bottom w:val="none" w:sz="0" w:space="0" w:color="auto"/>
            <w:right w:val="none" w:sz="0" w:space="0" w:color="auto"/>
          </w:divBdr>
        </w:div>
        <w:div w:id="1311012500">
          <w:marLeft w:val="640"/>
          <w:marRight w:val="0"/>
          <w:marTop w:val="0"/>
          <w:marBottom w:val="0"/>
          <w:divBdr>
            <w:top w:val="none" w:sz="0" w:space="0" w:color="auto"/>
            <w:left w:val="none" w:sz="0" w:space="0" w:color="auto"/>
            <w:bottom w:val="none" w:sz="0" w:space="0" w:color="auto"/>
            <w:right w:val="none" w:sz="0" w:space="0" w:color="auto"/>
          </w:divBdr>
        </w:div>
        <w:div w:id="846092301">
          <w:marLeft w:val="640"/>
          <w:marRight w:val="0"/>
          <w:marTop w:val="0"/>
          <w:marBottom w:val="0"/>
          <w:divBdr>
            <w:top w:val="none" w:sz="0" w:space="0" w:color="auto"/>
            <w:left w:val="none" w:sz="0" w:space="0" w:color="auto"/>
            <w:bottom w:val="none" w:sz="0" w:space="0" w:color="auto"/>
            <w:right w:val="none" w:sz="0" w:space="0" w:color="auto"/>
          </w:divBdr>
        </w:div>
        <w:div w:id="916672829">
          <w:marLeft w:val="640"/>
          <w:marRight w:val="0"/>
          <w:marTop w:val="0"/>
          <w:marBottom w:val="0"/>
          <w:divBdr>
            <w:top w:val="none" w:sz="0" w:space="0" w:color="auto"/>
            <w:left w:val="none" w:sz="0" w:space="0" w:color="auto"/>
            <w:bottom w:val="none" w:sz="0" w:space="0" w:color="auto"/>
            <w:right w:val="none" w:sz="0" w:space="0" w:color="auto"/>
          </w:divBdr>
        </w:div>
        <w:div w:id="1769620456">
          <w:marLeft w:val="640"/>
          <w:marRight w:val="0"/>
          <w:marTop w:val="0"/>
          <w:marBottom w:val="0"/>
          <w:divBdr>
            <w:top w:val="none" w:sz="0" w:space="0" w:color="auto"/>
            <w:left w:val="none" w:sz="0" w:space="0" w:color="auto"/>
            <w:bottom w:val="none" w:sz="0" w:space="0" w:color="auto"/>
            <w:right w:val="none" w:sz="0" w:space="0" w:color="auto"/>
          </w:divBdr>
        </w:div>
        <w:div w:id="1848714128">
          <w:marLeft w:val="640"/>
          <w:marRight w:val="0"/>
          <w:marTop w:val="0"/>
          <w:marBottom w:val="0"/>
          <w:divBdr>
            <w:top w:val="none" w:sz="0" w:space="0" w:color="auto"/>
            <w:left w:val="none" w:sz="0" w:space="0" w:color="auto"/>
            <w:bottom w:val="none" w:sz="0" w:space="0" w:color="auto"/>
            <w:right w:val="none" w:sz="0" w:space="0" w:color="auto"/>
          </w:divBdr>
        </w:div>
      </w:divsChild>
    </w:div>
    <w:div w:id="1562206922">
      <w:bodyDiv w:val="1"/>
      <w:marLeft w:val="0"/>
      <w:marRight w:val="0"/>
      <w:marTop w:val="0"/>
      <w:marBottom w:val="0"/>
      <w:divBdr>
        <w:top w:val="none" w:sz="0" w:space="0" w:color="auto"/>
        <w:left w:val="none" w:sz="0" w:space="0" w:color="auto"/>
        <w:bottom w:val="none" w:sz="0" w:space="0" w:color="auto"/>
        <w:right w:val="none" w:sz="0" w:space="0" w:color="auto"/>
      </w:divBdr>
      <w:divsChild>
        <w:div w:id="70474377">
          <w:marLeft w:val="640"/>
          <w:marRight w:val="0"/>
          <w:marTop w:val="0"/>
          <w:marBottom w:val="0"/>
          <w:divBdr>
            <w:top w:val="none" w:sz="0" w:space="0" w:color="auto"/>
            <w:left w:val="none" w:sz="0" w:space="0" w:color="auto"/>
            <w:bottom w:val="none" w:sz="0" w:space="0" w:color="auto"/>
            <w:right w:val="none" w:sz="0" w:space="0" w:color="auto"/>
          </w:divBdr>
        </w:div>
        <w:div w:id="599601225">
          <w:marLeft w:val="640"/>
          <w:marRight w:val="0"/>
          <w:marTop w:val="0"/>
          <w:marBottom w:val="0"/>
          <w:divBdr>
            <w:top w:val="none" w:sz="0" w:space="0" w:color="auto"/>
            <w:left w:val="none" w:sz="0" w:space="0" w:color="auto"/>
            <w:bottom w:val="none" w:sz="0" w:space="0" w:color="auto"/>
            <w:right w:val="none" w:sz="0" w:space="0" w:color="auto"/>
          </w:divBdr>
        </w:div>
        <w:div w:id="379403320">
          <w:marLeft w:val="640"/>
          <w:marRight w:val="0"/>
          <w:marTop w:val="0"/>
          <w:marBottom w:val="0"/>
          <w:divBdr>
            <w:top w:val="none" w:sz="0" w:space="0" w:color="auto"/>
            <w:left w:val="none" w:sz="0" w:space="0" w:color="auto"/>
            <w:bottom w:val="none" w:sz="0" w:space="0" w:color="auto"/>
            <w:right w:val="none" w:sz="0" w:space="0" w:color="auto"/>
          </w:divBdr>
        </w:div>
        <w:div w:id="1553542232">
          <w:marLeft w:val="640"/>
          <w:marRight w:val="0"/>
          <w:marTop w:val="0"/>
          <w:marBottom w:val="0"/>
          <w:divBdr>
            <w:top w:val="none" w:sz="0" w:space="0" w:color="auto"/>
            <w:left w:val="none" w:sz="0" w:space="0" w:color="auto"/>
            <w:bottom w:val="none" w:sz="0" w:space="0" w:color="auto"/>
            <w:right w:val="none" w:sz="0" w:space="0" w:color="auto"/>
          </w:divBdr>
        </w:div>
        <w:div w:id="1447650411">
          <w:marLeft w:val="640"/>
          <w:marRight w:val="0"/>
          <w:marTop w:val="0"/>
          <w:marBottom w:val="0"/>
          <w:divBdr>
            <w:top w:val="none" w:sz="0" w:space="0" w:color="auto"/>
            <w:left w:val="none" w:sz="0" w:space="0" w:color="auto"/>
            <w:bottom w:val="none" w:sz="0" w:space="0" w:color="auto"/>
            <w:right w:val="none" w:sz="0" w:space="0" w:color="auto"/>
          </w:divBdr>
        </w:div>
        <w:div w:id="945116862">
          <w:marLeft w:val="640"/>
          <w:marRight w:val="0"/>
          <w:marTop w:val="0"/>
          <w:marBottom w:val="0"/>
          <w:divBdr>
            <w:top w:val="none" w:sz="0" w:space="0" w:color="auto"/>
            <w:left w:val="none" w:sz="0" w:space="0" w:color="auto"/>
            <w:bottom w:val="none" w:sz="0" w:space="0" w:color="auto"/>
            <w:right w:val="none" w:sz="0" w:space="0" w:color="auto"/>
          </w:divBdr>
        </w:div>
        <w:div w:id="1990018020">
          <w:marLeft w:val="640"/>
          <w:marRight w:val="0"/>
          <w:marTop w:val="0"/>
          <w:marBottom w:val="0"/>
          <w:divBdr>
            <w:top w:val="none" w:sz="0" w:space="0" w:color="auto"/>
            <w:left w:val="none" w:sz="0" w:space="0" w:color="auto"/>
            <w:bottom w:val="none" w:sz="0" w:space="0" w:color="auto"/>
            <w:right w:val="none" w:sz="0" w:space="0" w:color="auto"/>
          </w:divBdr>
        </w:div>
        <w:div w:id="1487359588">
          <w:marLeft w:val="640"/>
          <w:marRight w:val="0"/>
          <w:marTop w:val="0"/>
          <w:marBottom w:val="0"/>
          <w:divBdr>
            <w:top w:val="none" w:sz="0" w:space="0" w:color="auto"/>
            <w:left w:val="none" w:sz="0" w:space="0" w:color="auto"/>
            <w:bottom w:val="none" w:sz="0" w:space="0" w:color="auto"/>
            <w:right w:val="none" w:sz="0" w:space="0" w:color="auto"/>
          </w:divBdr>
        </w:div>
        <w:div w:id="1800566468">
          <w:marLeft w:val="640"/>
          <w:marRight w:val="0"/>
          <w:marTop w:val="0"/>
          <w:marBottom w:val="0"/>
          <w:divBdr>
            <w:top w:val="none" w:sz="0" w:space="0" w:color="auto"/>
            <w:left w:val="none" w:sz="0" w:space="0" w:color="auto"/>
            <w:bottom w:val="none" w:sz="0" w:space="0" w:color="auto"/>
            <w:right w:val="none" w:sz="0" w:space="0" w:color="auto"/>
          </w:divBdr>
        </w:div>
        <w:div w:id="240139880">
          <w:marLeft w:val="640"/>
          <w:marRight w:val="0"/>
          <w:marTop w:val="0"/>
          <w:marBottom w:val="0"/>
          <w:divBdr>
            <w:top w:val="none" w:sz="0" w:space="0" w:color="auto"/>
            <w:left w:val="none" w:sz="0" w:space="0" w:color="auto"/>
            <w:bottom w:val="none" w:sz="0" w:space="0" w:color="auto"/>
            <w:right w:val="none" w:sz="0" w:space="0" w:color="auto"/>
          </w:divBdr>
        </w:div>
        <w:div w:id="463885394">
          <w:marLeft w:val="640"/>
          <w:marRight w:val="0"/>
          <w:marTop w:val="0"/>
          <w:marBottom w:val="0"/>
          <w:divBdr>
            <w:top w:val="none" w:sz="0" w:space="0" w:color="auto"/>
            <w:left w:val="none" w:sz="0" w:space="0" w:color="auto"/>
            <w:bottom w:val="none" w:sz="0" w:space="0" w:color="auto"/>
            <w:right w:val="none" w:sz="0" w:space="0" w:color="auto"/>
          </w:divBdr>
        </w:div>
      </w:divsChild>
    </w:div>
    <w:div w:id="1594895921">
      <w:bodyDiv w:val="1"/>
      <w:marLeft w:val="0"/>
      <w:marRight w:val="0"/>
      <w:marTop w:val="0"/>
      <w:marBottom w:val="0"/>
      <w:divBdr>
        <w:top w:val="none" w:sz="0" w:space="0" w:color="auto"/>
        <w:left w:val="none" w:sz="0" w:space="0" w:color="auto"/>
        <w:bottom w:val="none" w:sz="0" w:space="0" w:color="auto"/>
        <w:right w:val="none" w:sz="0" w:space="0" w:color="auto"/>
      </w:divBdr>
      <w:divsChild>
        <w:div w:id="2119833369">
          <w:marLeft w:val="640"/>
          <w:marRight w:val="0"/>
          <w:marTop w:val="0"/>
          <w:marBottom w:val="0"/>
          <w:divBdr>
            <w:top w:val="none" w:sz="0" w:space="0" w:color="auto"/>
            <w:left w:val="none" w:sz="0" w:space="0" w:color="auto"/>
            <w:bottom w:val="none" w:sz="0" w:space="0" w:color="auto"/>
            <w:right w:val="none" w:sz="0" w:space="0" w:color="auto"/>
          </w:divBdr>
        </w:div>
        <w:div w:id="2119566567">
          <w:marLeft w:val="640"/>
          <w:marRight w:val="0"/>
          <w:marTop w:val="0"/>
          <w:marBottom w:val="0"/>
          <w:divBdr>
            <w:top w:val="none" w:sz="0" w:space="0" w:color="auto"/>
            <w:left w:val="none" w:sz="0" w:space="0" w:color="auto"/>
            <w:bottom w:val="none" w:sz="0" w:space="0" w:color="auto"/>
            <w:right w:val="none" w:sz="0" w:space="0" w:color="auto"/>
          </w:divBdr>
        </w:div>
        <w:div w:id="2020808359">
          <w:marLeft w:val="640"/>
          <w:marRight w:val="0"/>
          <w:marTop w:val="0"/>
          <w:marBottom w:val="0"/>
          <w:divBdr>
            <w:top w:val="none" w:sz="0" w:space="0" w:color="auto"/>
            <w:left w:val="none" w:sz="0" w:space="0" w:color="auto"/>
            <w:bottom w:val="none" w:sz="0" w:space="0" w:color="auto"/>
            <w:right w:val="none" w:sz="0" w:space="0" w:color="auto"/>
          </w:divBdr>
        </w:div>
        <w:div w:id="408697471">
          <w:marLeft w:val="640"/>
          <w:marRight w:val="0"/>
          <w:marTop w:val="0"/>
          <w:marBottom w:val="0"/>
          <w:divBdr>
            <w:top w:val="none" w:sz="0" w:space="0" w:color="auto"/>
            <w:left w:val="none" w:sz="0" w:space="0" w:color="auto"/>
            <w:bottom w:val="none" w:sz="0" w:space="0" w:color="auto"/>
            <w:right w:val="none" w:sz="0" w:space="0" w:color="auto"/>
          </w:divBdr>
        </w:div>
        <w:div w:id="1734543657">
          <w:marLeft w:val="640"/>
          <w:marRight w:val="0"/>
          <w:marTop w:val="0"/>
          <w:marBottom w:val="0"/>
          <w:divBdr>
            <w:top w:val="none" w:sz="0" w:space="0" w:color="auto"/>
            <w:left w:val="none" w:sz="0" w:space="0" w:color="auto"/>
            <w:bottom w:val="none" w:sz="0" w:space="0" w:color="auto"/>
            <w:right w:val="none" w:sz="0" w:space="0" w:color="auto"/>
          </w:divBdr>
        </w:div>
        <w:div w:id="2126541465">
          <w:marLeft w:val="640"/>
          <w:marRight w:val="0"/>
          <w:marTop w:val="0"/>
          <w:marBottom w:val="0"/>
          <w:divBdr>
            <w:top w:val="none" w:sz="0" w:space="0" w:color="auto"/>
            <w:left w:val="none" w:sz="0" w:space="0" w:color="auto"/>
            <w:bottom w:val="none" w:sz="0" w:space="0" w:color="auto"/>
            <w:right w:val="none" w:sz="0" w:space="0" w:color="auto"/>
          </w:divBdr>
        </w:div>
        <w:div w:id="289362988">
          <w:marLeft w:val="640"/>
          <w:marRight w:val="0"/>
          <w:marTop w:val="0"/>
          <w:marBottom w:val="0"/>
          <w:divBdr>
            <w:top w:val="none" w:sz="0" w:space="0" w:color="auto"/>
            <w:left w:val="none" w:sz="0" w:space="0" w:color="auto"/>
            <w:bottom w:val="none" w:sz="0" w:space="0" w:color="auto"/>
            <w:right w:val="none" w:sz="0" w:space="0" w:color="auto"/>
          </w:divBdr>
        </w:div>
        <w:div w:id="621694907">
          <w:marLeft w:val="640"/>
          <w:marRight w:val="0"/>
          <w:marTop w:val="0"/>
          <w:marBottom w:val="0"/>
          <w:divBdr>
            <w:top w:val="none" w:sz="0" w:space="0" w:color="auto"/>
            <w:left w:val="none" w:sz="0" w:space="0" w:color="auto"/>
            <w:bottom w:val="none" w:sz="0" w:space="0" w:color="auto"/>
            <w:right w:val="none" w:sz="0" w:space="0" w:color="auto"/>
          </w:divBdr>
        </w:div>
        <w:div w:id="899436781">
          <w:marLeft w:val="640"/>
          <w:marRight w:val="0"/>
          <w:marTop w:val="0"/>
          <w:marBottom w:val="0"/>
          <w:divBdr>
            <w:top w:val="none" w:sz="0" w:space="0" w:color="auto"/>
            <w:left w:val="none" w:sz="0" w:space="0" w:color="auto"/>
            <w:bottom w:val="none" w:sz="0" w:space="0" w:color="auto"/>
            <w:right w:val="none" w:sz="0" w:space="0" w:color="auto"/>
          </w:divBdr>
        </w:div>
        <w:div w:id="1424107823">
          <w:marLeft w:val="640"/>
          <w:marRight w:val="0"/>
          <w:marTop w:val="0"/>
          <w:marBottom w:val="0"/>
          <w:divBdr>
            <w:top w:val="none" w:sz="0" w:space="0" w:color="auto"/>
            <w:left w:val="none" w:sz="0" w:space="0" w:color="auto"/>
            <w:bottom w:val="none" w:sz="0" w:space="0" w:color="auto"/>
            <w:right w:val="none" w:sz="0" w:space="0" w:color="auto"/>
          </w:divBdr>
        </w:div>
      </w:divsChild>
    </w:div>
    <w:div w:id="1624271258">
      <w:bodyDiv w:val="1"/>
      <w:marLeft w:val="0"/>
      <w:marRight w:val="0"/>
      <w:marTop w:val="0"/>
      <w:marBottom w:val="0"/>
      <w:divBdr>
        <w:top w:val="none" w:sz="0" w:space="0" w:color="auto"/>
        <w:left w:val="none" w:sz="0" w:space="0" w:color="auto"/>
        <w:bottom w:val="none" w:sz="0" w:space="0" w:color="auto"/>
        <w:right w:val="none" w:sz="0" w:space="0" w:color="auto"/>
      </w:divBdr>
      <w:divsChild>
        <w:div w:id="1598100330">
          <w:marLeft w:val="640"/>
          <w:marRight w:val="0"/>
          <w:marTop w:val="0"/>
          <w:marBottom w:val="0"/>
          <w:divBdr>
            <w:top w:val="none" w:sz="0" w:space="0" w:color="auto"/>
            <w:left w:val="none" w:sz="0" w:space="0" w:color="auto"/>
            <w:bottom w:val="none" w:sz="0" w:space="0" w:color="auto"/>
            <w:right w:val="none" w:sz="0" w:space="0" w:color="auto"/>
          </w:divBdr>
        </w:div>
        <w:div w:id="1416509980">
          <w:marLeft w:val="640"/>
          <w:marRight w:val="0"/>
          <w:marTop w:val="0"/>
          <w:marBottom w:val="0"/>
          <w:divBdr>
            <w:top w:val="none" w:sz="0" w:space="0" w:color="auto"/>
            <w:left w:val="none" w:sz="0" w:space="0" w:color="auto"/>
            <w:bottom w:val="none" w:sz="0" w:space="0" w:color="auto"/>
            <w:right w:val="none" w:sz="0" w:space="0" w:color="auto"/>
          </w:divBdr>
        </w:div>
        <w:div w:id="868684132">
          <w:marLeft w:val="640"/>
          <w:marRight w:val="0"/>
          <w:marTop w:val="0"/>
          <w:marBottom w:val="0"/>
          <w:divBdr>
            <w:top w:val="none" w:sz="0" w:space="0" w:color="auto"/>
            <w:left w:val="none" w:sz="0" w:space="0" w:color="auto"/>
            <w:bottom w:val="none" w:sz="0" w:space="0" w:color="auto"/>
            <w:right w:val="none" w:sz="0" w:space="0" w:color="auto"/>
          </w:divBdr>
        </w:div>
        <w:div w:id="605189177">
          <w:marLeft w:val="640"/>
          <w:marRight w:val="0"/>
          <w:marTop w:val="0"/>
          <w:marBottom w:val="0"/>
          <w:divBdr>
            <w:top w:val="none" w:sz="0" w:space="0" w:color="auto"/>
            <w:left w:val="none" w:sz="0" w:space="0" w:color="auto"/>
            <w:bottom w:val="none" w:sz="0" w:space="0" w:color="auto"/>
            <w:right w:val="none" w:sz="0" w:space="0" w:color="auto"/>
          </w:divBdr>
        </w:div>
        <w:div w:id="567543565">
          <w:marLeft w:val="640"/>
          <w:marRight w:val="0"/>
          <w:marTop w:val="0"/>
          <w:marBottom w:val="0"/>
          <w:divBdr>
            <w:top w:val="none" w:sz="0" w:space="0" w:color="auto"/>
            <w:left w:val="none" w:sz="0" w:space="0" w:color="auto"/>
            <w:bottom w:val="none" w:sz="0" w:space="0" w:color="auto"/>
            <w:right w:val="none" w:sz="0" w:space="0" w:color="auto"/>
          </w:divBdr>
        </w:div>
        <w:div w:id="1841895076">
          <w:marLeft w:val="640"/>
          <w:marRight w:val="0"/>
          <w:marTop w:val="0"/>
          <w:marBottom w:val="0"/>
          <w:divBdr>
            <w:top w:val="none" w:sz="0" w:space="0" w:color="auto"/>
            <w:left w:val="none" w:sz="0" w:space="0" w:color="auto"/>
            <w:bottom w:val="none" w:sz="0" w:space="0" w:color="auto"/>
            <w:right w:val="none" w:sz="0" w:space="0" w:color="auto"/>
          </w:divBdr>
        </w:div>
        <w:div w:id="1207597538">
          <w:marLeft w:val="640"/>
          <w:marRight w:val="0"/>
          <w:marTop w:val="0"/>
          <w:marBottom w:val="0"/>
          <w:divBdr>
            <w:top w:val="none" w:sz="0" w:space="0" w:color="auto"/>
            <w:left w:val="none" w:sz="0" w:space="0" w:color="auto"/>
            <w:bottom w:val="none" w:sz="0" w:space="0" w:color="auto"/>
            <w:right w:val="none" w:sz="0" w:space="0" w:color="auto"/>
          </w:divBdr>
        </w:div>
        <w:div w:id="213008864">
          <w:marLeft w:val="640"/>
          <w:marRight w:val="0"/>
          <w:marTop w:val="0"/>
          <w:marBottom w:val="0"/>
          <w:divBdr>
            <w:top w:val="none" w:sz="0" w:space="0" w:color="auto"/>
            <w:left w:val="none" w:sz="0" w:space="0" w:color="auto"/>
            <w:bottom w:val="none" w:sz="0" w:space="0" w:color="auto"/>
            <w:right w:val="none" w:sz="0" w:space="0" w:color="auto"/>
          </w:divBdr>
        </w:div>
        <w:div w:id="505558181">
          <w:marLeft w:val="640"/>
          <w:marRight w:val="0"/>
          <w:marTop w:val="0"/>
          <w:marBottom w:val="0"/>
          <w:divBdr>
            <w:top w:val="none" w:sz="0" w:space="0" w:color="auto"/>
            <w:left w:val="none" w:sz="0" w:space="0" w:color="auto"/>
            <w:bottom w:val="none" w:sz="0" w:space="0" w:color="auto"/>
            <w:right w:val="none" w:sz="0" w:space="0" w:color="auto"/>
          </w:divBdr>
        </w:div>
        <w:div w:id="457186700">
          <w:marLeft w:val="640"/>
          <w:marRight w:val="0"/>
          <w:marTop w:val="0"/>
          <w:marBottom w:val="0"/>
          <w:divBdr>
            <w:top w:val="none" w:sz="0" w:space="0" w:color="auto"/>
            <w:left w:val="none" w:sz="0" w:space="0" w:color="auto"/>
            <w:bottom w:val="none" w:sz="0" w:space="0" w:color="auto"/>
            <w:right w:val="none" w:sz="0" w:space="0" w:color="auto"/>
          </w:divBdr>
        </w:div>
        <w:div w:id="748773674">
          <w:marLeft w:val="640"/>
          <w:marRight w:val="0"/>
          <w:marTop w:val="0"/>
          <w:marBottom w:val="0"/>
          <w:divBdr>
            <w:top w:val="none" w:sz="0" w:space="0" w:color="auto"/>
            <w:left w:val="none" w:sz="0" w:space="0" w:color="auto"/>
            <w:bottom w:val="none" w:sz="0" w:space="0" w:color="auto"/>
            <w:right w:val="none" w:sz="0" w:space="0" w:color="auto"/>
          </w:divBdr>
        </w:div>
      </w:divsChild>
    </w:div>
    <w:div w:id="1653409164">
      <w:bodyDiv w:val="1"/>
      <w:marLeft w:val="0"/>
      <w:marRight w:val="0"/>
      <w:marTop w:val="0"/>
      <w:marBottom w:val="0"/>
      <w:divBdr>
        <w:top w:val="none" w:sz="0" w:space="0" w:color="auto"/>
        <w:left w:val="none" w:sz="0" w:space="0" w:color="auto"/>
        <w:bottom w:val="none" w:sz="0" w:space="0" w:color="auto"/>
        <w:right w:val="none" w:sz="0" w:space="0" w:color="auto"/>
      </w:divBdr>
      <w:divsChild>
        <w:div w:id="979848266">
          <w:marLeft w:val="640"/>
          <w:marRight w:val="0"/>
          <w:marTop w:val="0"/>
          <w:marBottom w:val="0"/>
          <w:divBdr>
            <w:top w:val="none" w:sz="0" w:space="0" w:color="auto"/>
            <w:left w:val="none" w:sz="0" w:space="0" w:color="auto"/>
            <w:bottom w:val="none" w:sz="0" w:space="0" w:color="auto"/>
            <w:right w:val="none" w:sz="0" w:space="0" w:color="auto"/>
          </w:divBdr>
        </w:div>
        <w:div w:id="560409676">
          <w:marLeft w:val="640"/>
          <w:marRight w:val="0"/>
          <w:marTop w:val="0"/>
          <w:marBottom w:val="0"/>
          <w:divBdr>
            <w:top w:val="none" w:sz="0" w:space="0" w:color="auto"/>
            <w:left w:val="none" w:sz="0" w:space="0" w:color="auto"/>
            <w:bottom w:val="none" w:sz="0" w:space="0" w:color="auto"/>
            <w:right w:val="none" w:sz="0" w:space="0" w:color="auto"/>
          </w:divBdr>
        </w:div>
        <w:div w:id="1362899843">
          <w:marLeft w:val="640"/>
          <w:marRight w:val="0"/>
          <w:marTop w:val="0"/>
          <w:marBottom w:val="0"/>
          <w:divBdr>
            <w:top w:val="none" w:sz="0" w:space="0" w:color="auto"/>
            <w:left w:val="none" w:sz="0" w:space="0" w:color="auto"/>
            <w:bottom w:val="none" w:sz="0" w:space="0" w:color="auto"/>
            <w:right w:val="none" w:sz="0" w:space="0" w:color="auto"/>
          </w:divBdr>
        </w:div>
        <w:div w:id="738864284">
          <w:marLeft w:val="640"/>
          <w:marRight w:val="0"/>
          <w:marTop w:val="0"/>
          <w:marBottom w:val="0"/>
          <w:divBdr>
            <w:top w:val="none" w:sz="0" w:space="0" w:color="auto"/>
            <w:left w:val="none" w:sz="0" w:space="0" w:color="auto"/>
            <w:bottom w:val="none" w:sz="0" w:space="0" w:color="auto"/>
            <w:right w:val="none" w:sz="0" w:space="0" w:color="auto"/>
          </w:divBdr>
        </w:div>
        <w:div w:id="376666870">
          <w:marLeft w:val="640"/>
          <w:marRight w:val="0"/>
          <w:marTop w:val="0"/>
          <w:marBottom w:val="0"/>
          <w:divBdr>
            <w:top w:val="none" w:sz="0" w:space="0" w:color="auto"/>
            <w:left w:val="none" w:sz="0" w:space="0" w:color="auto"/>
            <w:bottom w:val="none" w:sz="0" w:space="0" w:color="auto"/>
            <w:right w:val="none" w:sz="0" w:space="0" w:color="auto"/>
          </w:divBdr>
        </w:div>
        <w:div w:id="2058772592">
          <w:marLeft w:val="640"/>
          <w:marRight w:val="0"/>
          <w:marTop w:val="0"/>
          <w:marBottom w:val="0"/>
          <w:divBdr>
            <w:top w:val="none" w:sz="0" w:space="0" w:color="auto"/>
            <w:left w:val="none" w:sz="0" w:space="0" w:color="auto"/>
            <w:bottom w:val="none" w:sz="0" w:space="0" w:color="auto"/>
            <w:right w:val="none" w:sz="0" w:space="0" w:color="auto"/>
          </w:divBdr>
        </w:div>
        <w:div w:id="965741564">
          <w:marLeft w:val="640"/>
          <w:marRight w:val="0"/>
          <w:marTop w:val="0"/>
          <w:marBottom w:val="0"/>
          <w:divBdr>
            <w:top w:val="none" w:sz="0" w:space="0" w:color="auto"/>
            <w:left w:val="none" w:sz="0" w:space="0" w:color="auto"/>
            <w:bottom w:val="none" w:sz="0" w:space="0" w:color="auto"/>
            <w:right w:val="none" w:sz="0" w:space="0" w:color="auto"/>
          </w:divBdr>
        </w:div>
        <w:div w:id="219904945">
          <w:marLeft w:val="640"/>
          <w:marRight w:val="0"/>
          <w:marTop w:val="0"/>
          <w:marBottom w:val="0"/>
          <w:divBdr>
            <w:top w:val="none" w:sz="0" w:space="0" w:color="auto"/>
            <w:left w:val="none" w:sz="0" w:space="0" w:color="auto"/>
            <w:bottom w:val="none" w:sz="0" w:space="0" w:color="auto"/>
            <w:right w:val="none" w:sz="0" w:space="0" w:color="auto"/>
          </w:divBdr>
        </w:div>
        <w:div w:id="1368068962">
          <w:marLeft w:val="640"/>
          <w:marRight w:val="0"/>
          <w:marTop w:val="0"/>
          <w:marBottom w:val="0"/>
          <w:divBdr>
            <w:top w:val="none" w:sz="0" w:space="0" w:color="auto"/>
            <w:left w:val="none" w:sz="0" w:space="0" w:color="auto"/>
            <w:bottom w:val="none" w:sz="0" w:space="0" w:color="auto"/>
            <w:right w:val="none" w:sz="0" w:space="0" w:color="auto"/>
          </w:divBdr>
        </w:div>
        <w:div w:id="1757824938">
          <w:marLeft w:val="640"/>
          <w:marRight w:val="0"/>
          <w:marTop w:val="0"/>
          <w:marBottom w:val="0"/>
          <w:divBdr>
            <w:top w:val="none" w:sz="0" w:space="0" w:color="auto"/>
            <w:left w:val="none" w:sz="0" w:space="0" w:color="auto"/>
            <w:bottom w:val="none" w:sz="0" w:space="0" w:color="auto"/>
            <w:right w:val="none" w:sz="0" w:space="0" w:color="auto"/>
          </w:divBdr>
        </w:div>
        <w:div w:id="762527439">
          <w:marLeft w:val="640"/>
          <w:marRight w:val="0"/>
          <w:marTop w:val="0"/>
          <w:marBottom w:val="0"/>
          <w:divBdr>
            <w:top w:val="none" w:sz="0" w:space="0" w:color="auto"/>
            <w:left w:val="none" w:sz="0" w:space="0" w:color="auto"/>
            <w:bottom w:val="none" w:sz="0" w:space="0" w:color="auto"/>
            <w:right w:val="none" w:sz="0" w:space="0" w:color="auto"/>
          </w:divBdr>
        </w:div>
        <w:div w:id="84158564">
          <w:marLeft w:val="640"/>
          <w:marRight w:val="0"/>
          <w:marTop w:val="0"/>
          <w:marBottom w:val="0"/>
          <w:divBdr>
            <w:top w:val="none" w:sz="0" w:space="0" w:color="auto"/>
            <w:left w:val="none" w:sz="0" w:space="0" w:color="auto"/>
            <w:bottom w:val="none" w:sz="0" w:space="0" w:color="auto"/>
            <w:right w:val="none" w:sz="0" w:space="0" w:color="auto"/>
          </w:divBdr>
        </w:div>
      </w:divsChild>
    </w:div>
    <w:div w:id="1747452287">
      <w:bodyDiv w:val="1"/>
      <w:marLeft w:val="0"/>
      <w:marRight w:val="0"/>
      <w:marTop w:val="0"/>
      <w:marBottom w:val="0"/>
      <w:divBdr>
        <w:top w:val="none" w:sz="0" w:space="0" w:color="auto"/>
        <w:left w:val="none" w:sz="0" w:space="0" w:color="auto"/>
        <w:bottom w:val="none" w:sz="0" w:space="0" w:color="auto"/>
        <w:right w:val="none" w:sz="0" w:space="0" w:color="auto"/>
      </w:divBdr>
      <w:divsChild>
        <w:div w:id="221018575">
          <w:marLeft w:val="640"/>
          <w:marRight w:val="0"/>
          <w:marTop w:val="0"/>
          <w:marBottom w:val="0"/>
          <w:divBdr>
            <w:top w:val="none" w:sz="0" w:space="0" w:color="auto"/>
            <w:left w:val="none" w:sz="0" w:space="0" w:color="auto"/>
            <w:bottom w:val="none" w:sz="0" w:space="0" w:color="auto"/>
            <w:right w:val="none" w:sz="0" w:space="0" w:color="auto"/>
          </w:divBdr>
        </w:div>
        <w:div w:id="841549607">
          <w:marLeft w:val="640"/>
          <w:marRight w:val="0"/>
          <w:marTop w:val="0"/>
          <w:marBottom w:val="0"/>
          <w:divBdr>
            <w:top w:val="none" w:sz="0" w:space="0" w:color="auto"/>
            <w:left w:val="none" w:sz="0" w:space="0" w:color="auto"/>
            <w:bottom w:val="none" w:sz="0" w:space="0" w:color="auto"/>
            <w:right w:val="none" w:sz="0" w:space="0" w:color="auto"/>
          </w:divBdr>
        </w:div>
        <w:div w:id="784470511">
          <w:marLeft w:val="640"/>
          <w:marRight w:val="0"/>
          <w:marTop w:val="0"/>
          <w:marBottom w:val="0"/>
          <w:divBdr>
            <w:top w:val="none" w:sz="0" w:space="0" w:color="auto"/>
            <w:left w:val="none" w:sz="0" w:space="0" w:color="auto"/>
            <w:bottom w:val="none" w:sz="0" w:space="0" w:color="auto"/>
            <w:right w:val="none" w:sz="0" w:space="0" w:color="auto"/>
          </w:divBdr>
        </w:div>
        <w:div w:id="172377566">
          <w:marLeft w:val="640"/>
          <w:marRight w:val="0"/>
          <w:marTop w:val="0"/>
          <w:marBottom w:val="0"/>
          <w:divBdr>
            <w:top w:val="none" w:sz="0" w:space="0" w:color="auto"/>
            <w:left w:val="none" w:sz="0" w:space="0" w:color="auto"/>
            <w:bottom w:val="none" w:sz="0" w:space="0" w:color="auto"/>
            <w:right w:val="none" w:sz="0" w:space="0" w:color="auto"/>
          </w:divBdr>
        </w:div>
        <w:div w:id="1975867429">
          <w:marLeft w:val="640"/>
          <w:marRight w:val="0"/>
          <w:marTop w:val="0"/>
          <w:marBottom w:val="0"/>
          <w:divBdr>
            <w:top w:val="none" w:sz="0" w:space="0" w:color="auto"/>
            <w:left w:val="none" w:sz="0" w:space="0" w:color="auto"/>
            <w:bottom w:val="none" w:sz="0" w:space="0" w:color="auto"/>
            <w:right w:val="none" w:sz="0" w:space="0" w:color="auto"/>
          </w:divBdr>
        </w:div>
        <w:div w:id="823591399">
          <w:marLeft w:val="640"/>
          <w:marRight w:val="0"/>
          <w:marTop w:val="0"/>
          <w:marBottom w:val="0"/>
          <w:divBdr>
            <w:top w:val="none" w:sz="0" w:space="0" w:color="auto"/>
            <w:left w:val="none" w:sz="0" w:space="0" w:color="auto"/>
            <w:bottom w:val="none" w:sz="0" w:space="0" w:color="auto"/>
            <w:right w:val="none" w:sz="0" w:space="0" w:color="auto"/>
          </w:divBdr>
        </w:div>
        <w:div w:id="523708394">
          <w:marLeft w:val="640"/>
          <w:marRight w:val="0"/>
          <w:marTop w:val="0"/>
          <w:marBottom w:val="0"/>
          <w:divBdr>
            <w:top w:val="none" w:sz="0" w:space="0" w:color="auto"/>
            <w:left w:val="none" w:sz="0" w:space="0" w:color="auto"/>
            <w:bottom w:val="none" w:sz="0" w:space="0" w:color="auto"/>
            <w:right w:val="none" w:sz="0" w:space="0" w:color="auto"/>
          </w:divBdr>
        </w:div>
        <w:div w:id="1552502387">
          <w:marLeft w:val="640"/>
          <w:marRight w:val="0"/>
          <w:marTop w:val="0"/>
          <w:marBottom w:val="0"/>
          <w:divBdr>
            <w:top w:val="none" w:sz="0" w:space="0" w:color="auto"/>
            <w:left w:val="none" w:sz="0" w:space="0" w:color="auto"/>
            <w:bottom w:val="none" w:sz="0" w:space="0" w:color="auto"/>
            <w:right w:val="none" w:sz="0" w:space="0" w:color="auto"/>
          </w:divBdr>
        </w:div>
        <w:div w:id="2103868216">
          <w:marLeft w:val="640"/>
          <w:marRight w:val="0"/>
          <w:marTop w:val="0"/>
          <w:marBottom w:val="0"/>
          <w:divBdr>
            <w:top w:val="none" w:sz="0" w:space="0" w:color="auto"/>
            <w:left w:val="none" w:sz="0" w:space="0" w:color="auto"/>
            <w:bottom w:val="none" w:sz="0" w:space="0" w:color="auto"/>
            <w:right w:val="none" w:sz="0" w:space="0" w:color="auto"/>
          </w:divBdr>
        </w:div>
        <w:div w:id="2103062308">
          <w:marLeft w:val="640"/>
          <w:marRight w:val="0"/>
          <w:marTop w:val="0"/>
          <w:marBottom w:val="0"/>
          <w:divBdr>
            <w:top w:val="none" w:sz="0" w:space="0" w:color="auto"/>
            <w:left w:val="none" w:sz="0" w:space="0" w:color="auto"/>
            <w:bottom w:val="none" w:sz="0" w:space="0" w:color="auto"/>
            <w:right w:val="none" w:sz="0" w:space="0" w:color="auto"/>
          </w:divBdr>
        </w:div>
        <w:div w:id="1552764310">
          <w:marLeft w:val="640"/>
          <w:marRight w:val="0"/>
          <w:marTop w:val="0"/>
          <w:marBottom w:val="0"/>
          <w:divBdr>
            <w:top w:val="none" w:sz="0" w:space="0" w:color="auto"/>
            <w:left w:val="none" w:sz="0" w:space="0" w:color="auto"/>
            <w:bottom w:val="none" w:sz="0" w:space="0" w:color="auto"/>
            <w:right w:val="none" w:sz="0" w:space="0" w:color="auto"/>
          </w:divBdr>
        </w:div>
        <w:div w:id="311570861">
          <w:marLeft w:val="640"/>
          <w:marRight w:val="0"/>
          <w:marTop w:val="0"/>
          <w:marBottom w:val="0"/>
          <w:divBdr>
            <w:top w:val="none" w:sz="0" w:space="0" w:color="auto"/>
            <w:left w:val="none" w:sz="0" w:space="0" w:color="auto"/>
            <w:bottom w:val="none" w:sz="0" w:space="0" w:color="auto"/>
            <w:right w:val="none" w:sz="0" w:space="0" w:color="auto"/>
          </w:divBdr>
        </w:div>
      </w:divsChild>
    </w:div>
    <w:div w:id="1758290124">
      <w:bodyDiv w:val="1"/>
      <w:marLeft w:val="0"/>
      <w:marRight w:val="0"/>
      <w:marTop w:val="0"/>
      <w:marBottom w:val="0"/>
      <w:divBdr>
        <w:top w:val="none" w:sz="0" w:space="0" w:color="auto"/>
        <w:left w:val="none" w:sz="0" w:space="0" w:color="auto"/>
        <w:bottom w:val="none" w:sz="0" w:space="0" w:color="auto"/>
        <w:right w:val="none" w:sz="0" w:space="0" w:color="auto"/>
      </w:divBdr>
      <w:divsChild>
        <w:div w:id="2057926974">
          <w:marLeft w:val="640"/>
          <w:marRight w:val="0"/>
          <w:marTop w:val="0"/>
          <w:marBottom w:val="0"/>
          <w:divBdr>
            <w:top w:val="none" w:sz="0" w:space="0" w:color="auto"/>
            <w:left w:val="none" w:sz="0" w:space="0" w:color="auto"/>
            <w:bottom w:val="none" w:sz="0" w:space="0" w:color="auto"/>
            <w:right w:val="none" w:sz="0" w:space="0" w:color="auto"/>
          </w:divBdr>
        </w:div>
        <w:div w:id="1556158196">
          <w:marLeft w:val="640"/>
          <w:marRight w:val="0"/>
          <w:marTop w:val="0"/>
          <w:marBottom w:val="0"/>
          <w:divBdr>
            <w:top w:val="none" w:sz="0" w:space="0" w:color="auto"/>
            <w:left w:val="none" w:sz="0" w:space="0" w:color="auto"/>
            <w:bottom w:val="none" w:sz="0" w:space="0" w:color="auto"/>
            <w:right w:val="none" w:sz="0" w:space="0" w:color="auto"/>
          </w:divBdr>
        </w:div>
        <w:div w:id="747386646">
          <w:marLeft w:val="640"/>
          <w:marRight w:val="0"/>
          <w:marTop w:val="0"/>
          <w:marBottom w:val="0"/>
          <w:divBdr>
            <w:top w:val="none" w:sz="0" w:space="0" w:color="auto"/>
            <w:left w:val="none" w:sz="0" w:space="0" w:color="auto"/>
            <w:bottom w:val="none" w:sz="0" w:space="0" w:color="auto"/>
            <w:right w:val="none" w:sz="0" w:space="0" w:color="auto"/>
          </w:divBdr>
        </w:div>
        <w:div w:id="1142380853">
          <w:marLeft w:val="640"/>
          <w:marRight w:val="0"/>
          <w:marTop w:val="0"/>
          <w:marBottom w:val="0"/>
          <w:divBdr>
            <w:top w:val="none" w:sz="0" w:space="0" w:color="auto"/>
            <w:left w:val="none" w:sz="0" w:space="0" w:color="auto"/>
            <w:bottom w:val="none" w:sz="0" w:space="0" w:color="auto"/>
            <w:right w:val="none" w:sz="0" w:space="0" w:color="auto"/>
          </w:divBdr>
        </w:div>
        <w:div w:id="316612368">
          <w:marLeft w:val="640"/>
          <w:marRight w:val="0"/>
          <w:marTop w:val="0"/>
          <w:marBottom w:val="0"/>
          <w:divBdr>
            <w:top w:val="none" w:sz="0" w:space="0" w:color="auto"/>
            <w:left w:val="none" w:sz="0" w:space="0" w:color="auto"/>
            <w:bottom w:val="none" w:sz="0" w:space="0" w:color="auto"/>
            <w:right w:val="none" w:sz="0" w:space="0" w:color="auto"/>
          </w:divBdr>
        </w:div>
        <w:div w:id="217938078">
          <w:marLeft w:val="640"/>
          <w:marRight w:val="0"/>
          <w:marTop w:val="0"/>
          <w:marBottom w:val="0"/>
          <w:divBdr>
            <w:top w:val="none" w:sz="0" w:space="0" w:color="auto"/>
            <w:left w:val="none" w:sz="0" w:space="0" w:color="auto"/>
            <w:bottom w:val="none" w:sz="0" w:space="0" w:color="auto"/>
            <w:right w:val="none" w:sz="0" w:space="0" w:color="auto"/>
          </w:divBdr>
        </w:div>
        <w:div w:id="309674391">
          <w:marLeft w:val="640"/>
          <w:marRight w:val="0"/>
          <w:marTop w:val="0"/>
          <w:marBottom w:val="0"/>
          <w:divBdr>
            <w:top w:val="none" w:sz="0" w:space="0" w:color="auto"/>
            <w:left w:val="none" w:sz="0" w:space="0" w:color="auto"/>
            <w:bottom w:val="none" w:sz="0" w:space="0" w:color="auto"/>
            <w:right w:val="none" w:sz="0" w:space="0" w:color="auto"/>
          </w:divBdr>
        </w:div>
        <w:div w:id="1263798562">
          <w:marLeft w:val="640"/>
          <w:marRight w:val="0"/>
          <w:marTop w:val="0"/>
          <w:marBottom w:val="0"/>
          <w:divBdr>
            <w:top w:val="none" w:sz="0" w:space="0" w:color="auto"/>
            <w:left w:val="none" w:sz="0" w:space="0" w:color="auto"/>
            <w:bottom w:val="none" w:sz="0" w:space="0" w:color="auto"/>
            <w:right w:val="none" w:sz="0" w:space="0" w:color="auto"/>
          </w:divBdr>
        </w:div>
        <w:div w:id="1168325664">
          <w:marLeft w:val="640"/>
          <w:marRight w:val="0"/>
          <w:marTop w:val="0"/>
          <w:marBottom w:val="0"/>
          <w:divBdr>
            <w:top w:val="none" w:sz="0" w:space="0" w:color="auto"/>
            <w:left w:val="none" w:sz="0" w:space="0" w:color="auto"/>
            <w:bottom w:val="none" w:sz="0" w:space="0" w:color="auto"/>
            <w:right w:val="none" w:sz="0" w:space="0" w:color="auto"/>
          </w:divBdr>
        </w:div>
        <w:div w:id="401606381">
          <w:marLeft w:val="640"/>
          <w:marRight w:val="0"/>
          <w:marTop w:val="0"/>
          <w:marBottom w:val="0"/>
          <w:divBdr>
            <w:top w:val="none" w:sz="0" w:space="0" w:color="auto"/>
            <w:left w:val="none" w:sz="0" w:space="0" w:color="auto"/>
            <w:bottom w:val="none" w:sz="0" w:space="0" w:color="auto"/>
            <w:right w:val="none" w:sz="0" w:space="0" w:color="auto"/>
          </w:divBdr>
        </w:div>
        <w:div w:id="1760902427">
          <w:marLeft w:val="640"/>
          <w:marRight w:val="0"/>
          <w:marTop w:val="0"/>
          <w:marBottom w:val="0"/>
          <w:divBdr>
            <w:top w:val="none" w:sz="0" w:space="0" w:color="auto"/>
            <w:left w:val="none" w:sz="0" w:space="0" w:color="auto"/>
            <w:bottom w:val="none" w:sz="0" w:space="0" w:color="auto"/>
            <w:right w:val="none" w:sz="0" w:space="0" w:color="auto"/>
          </w:divBdr>
        </w:div>
        <w:div w:id="1856071495">
          <w:marLeft w:val="640"/>
          <w:marRight w:val="0"/>
          <w:marTop w:val="0"/>
          <w:marBottom w:val="0"/>
          <w:divBdr>
            <w:top w:val="none" w:sz="0" w:space="0" w:color="auto"/>
            <w:left w:val="none" w:sz="0" w:space="0" w:color="auto"/>
            <w:bottom w:val="none" w:sz="0" w:space="0" w:color="auto"/>
            <w:right w:val="none" w:sz="0" w:space="0" w:color="auto"/>
          </w:divBdr>
        </w:div>
      </w:divsChild>
    </w:div>
    <w:div w:id="1763408742">
      <w:bodyDiv w:val="1"/>
      <w:marLeft w:val="0"/>
      <w:marRight w:val="0"/>
      <w:marTop w:val="0"/>
      <w:marBottom w:val="0"/>
      <w:divBdr>
        <w:top w:val="none" w:sz="0" w:space="0" w:color="auto"/>
        <w:left w:val="none" w:sz="0" w:space="0" w:color="auto"/>
        <w:bottom w:val="none" w:sz="0" w:space="0" w:color="auto"/>
        <w:right w:val="none" w:sz="0" w:space="0" w:color="auto"/>
      </w:divBdr>
      <w:divsChild>
        <w:div w:id="522978006">
          <w:marLeft w:val="640"/>
          <w:marRight w:val="0"/>
          <w:marTop w:val="0"/>
          <w:marBottom w:val="0"/>
          <w:divBdr>
            <w:top w:val="none" w:sz="0" w:space="0" w:color="auto"/>
            <w:left w:val="none" w:sz="0" w:space="0" w:color="auto"/>
            <w:bottom w:val="none" w:sz="0" w:space="0" w:color="auto"/>
            <w:right w:val="none" w:sz="0" w:space="0" w:color="auto"/>
          </w:divBdr>
        </w:div>
        <w:div w:id="200869924">
          <w:marLeft w:val="640"/>
          <w:marRight w:val="0"/>
          <w:marTop w:val="0"/>
          <w:marBottom w:val="0"/>
          <w:divBdr>
            <w:top w:val="none" w:sz="0" w:space="0" w:color="auto"/>
            <w:left w:val="none" w:sz="0" w:space="0" w:color="auto"/>
            <w:bottom w:val="none" w:sz="0" w:space="0" w:color="auto"/>
            <w:right w:val="none" w:sz="0" w:space="0" w:color="auto"/>
          </w:divBdr>
        </w:div>
        <w:div w:id="832061589">
          <w:marLeft w:val="640"/>
          <w:marRight w:val="0"/>
          <w:marTop w:val="0"/>
          <w:marBottom w:val="0"/>
          <w:divBdr>
            <w:top w:val="none" w:sz="0" w:space="0" w:color="auto"/>
            <w:left w:val="none" w:sz="0" w:space="0" w:color="auto"/>
            <w:bottom w:val="none" w:sz="0" w:space="0" w:color="auto"/>
            <w:right w:val="none" w:sz="0" w:space="0" w:color="auto"/>
          </w:divBdr>
        </w:div>
        <w:div w:id="556209674">
          <w:marLeft w:val="640"/>
          <w:marRight w:val="0"/>
          <w:marTop w:val="0"/>
          <w:marBottom w:val="0"/>
          <w:divBdr>
            <w:top w:val="none" w:sz="0" w:space="0" w:color="auto"/>
            <w:left w:val="none" w:sz="0" w:space="0" w:color="auto"/>
            <w:bottom w:val="none" w:sz="0" w:space="0" w:color="auto"/>
            <w:right w:val="none" w:sz="0" w:space="0" w:color="auto"/>
          </w:divBdr>
        </w:div>
        <w:div w:id="685907258">
          <w:marLeft w:val="640"/>
          <w:marRight w:val="0"/>
          <w:marTop w:val="0"/>
          <w:marBottom w:val="0"/>
          <w:divBdr>
            <w:top w:val="none" w:sz="0" w:space="0" w:color="auto"/>
            <w:left w:val="none" w:sz="0" w:space="0" w:color="auto"/>
            <w:bottom w:val="none" w:sz="0" w:space="0" w:color="auto"/>
            <w:right w:val="none" w:sz="0" w:space="0" w:color="auto"/>
          </w:divBdr>
        </w:div>
        <w:div w:id="1957439982">
          <w:marLeft w:val="640"/>
          <w:marRight w:val="0"/>
          <w:marTop w:val="0"/>
          <w:marBottom w:val="0"/>
          <w:divBdr>
            <w:top w:val="none" w:sz="0" w:space="0" w:color="auto"/>
            <w:left w:val="none" w:sz="0" w:space="0" w:color="auto"/>
            <w:bottom w:val="none" w:sz="0" w:space="0" w:color="auto"/>
            <w:right w:val="none" w:sz="0" w:space="0" w:color="auto"/>
          </w:divBdr>
        </w:div>
      </w:divsChild>
    </w:div>
    <w:div w:id="1770389523">
      <w:bodyDiv w:val="1"/>
      <w:marLeft w:val="0"/>
      <w:marRight w:val="0"/>
      <w:marTop w:val="0"/>
      <w:marBottom w:val="0"/>
      <w:divBdr>
        <w:top w:val="none" w:sz="0" w:space="0" w:color="auto"/>
        <w:left w:val="none" w:sz="0" w:space="0" w:color="auto"/>
        <w:bottom w:val="none" w:sz="0" w:space="0" w:color="auto"/>
        <w:right w:val="none" w:sz="0" w:space="0" w:color="auto"/>
      </w:divBdr>
    </w:div>
    <w:div w:id="1804880796">
      <w:bodyDiv w:val="1"/>
      <w:marLeft w:val="0"/>
      <w:marRight w:val="0"/>
      <w:marTop w:val="0"/>
      <w:marBottom w:val="0"/>
      <w:divBdr>
        <w:top w:val="none" w:sz="0" w:space="0" w:color="auto"/>
        <w:left w:val="none" w:sz="0" w:space="0" w:color="auto"/>
        <w:bottom w:val="none" w:sz="0" w:space="0" w:color="auto"/>
        <w:right w:val="none" w:sz="0" w:space="0" w:color="auto"/>
      </w:divBdr>
    </w:div>
    <w:div w:id="1848404178">
      <w:bodyDiv w:val="1"/>
      <w:marLeft w:val="0"/>
      <w:marRight w:val="0"/>
      <w:marTop w:val="0"/>
      <w:marBottom w:val="0"/>
      <w:divBdr>
        <w:top w:val="none" w:sz="0" w:space="0" w:color="auto"/>
        <w:left w:val="none" w:sz="0" w:space="0" w:color="auto"/>
        <w:bottom w:val="none" w:sz="0" w:space="0" w:color="auto"/>
        <w:right w:val="none" w:sz="0" w:space="0" w:color="auto"/>
      </w:divBdr>
      <w:divsChild>
        <w:div w:id="985012552">
          <w:marLeft w:val="640"/>
          <w:marRight w:val="0"/>
          <w:marTop w:val="0"/>
          <w:marBottom w:val="0"/>
          <w:divBdr>
            <w:top w:val="none" w:sz="0" w:space="0" w:color="auto"/>
            <w:left w:val="none" w:sz="0" w:space="0" w:color="auto"/>
            <w:bottom w:val="none" w:sz="0" w:space="0" w:color="auto"/>
            <w:right w:val="none" w:sz="0" w:space="0" w:color="auto"/>
          </w:divBdr>
        </w:div>
        <w:div w:id="208811482">
          <w:marLeft w:val="640"/>
          <w:marRight w:val="0"/>
          <w:marTop w:val="0"/>
          <w:marBottom w:val="0"/>
          <w:divBdr>
            <w:top w:val="none" w:sz="0" w:space="0" w:color="auto"/>
            <w:left w:val="none" w:sz="0" w:space="0" w:color="auto"/>
            <w:bottom w:val="none" w:sz="0" w:space="0" w:color="auto"/>
            <w:right w:val="none" w:sz="0" w:space="0" w:color="auto"/>
          </w:divBdr>
        </w:div>
        <w:div w:id="148863489">
          <w:marLeft w:val="640"/>
          <w:marRight w:val="0"/>
          <w:marTop w:val="0"/>
          <w:marBottom w:val="0"/>
          <w:divBdr>
            <w:top w:val="none" w:sz="0" w:space="0" w:color="auto"/>
            <w:left w:val="none" w:sz="0" w:space="0" w:color="auto"/>
            <w:bottom w:val="none" w:sz="0" w:space="0" w:color="auto"/>
            <w:right w:val="none" w:sz="0" w:space="0" w:color="auto"/>
          </w:divBdr>
        </w:div>
        <w:div w:id="1874421766">
          <w:marLeft w:val="640"/>
          <w:marRight w:val="0"/>
          <w:marTop w:val="0"/>
          <w:marBottom w:val="0"/>
          <w:divBdr>
            <w:top w:val="none" w:sz="0" w:space="0" w:color="auto"/>
            <w:left w:val="none" w:sz="0" w:space="0" w:color="auto"/>
            <w:bottom w:val="none" w:sz="0" w:space="0" w:color="auto"/>
            <w:right w:val="none" w:sz="0" w:space="0" w:color="auto"/>
          </w:divBdr>
        </w:div>
        <w:div w:id="1063721605">
          <w:marLeft w:val="640"/>
          <w:marRight w:val="0"/>
          <w:marTop w:val="0"/>
          <w:marBottom w:val="0"/>
          <w:divBdr>
            <w:top w:val="none" w:sz="0" w:space="0" w:color="auto"/>
            <w:left w:val="none" w:sz="0" w:space="0" w:color="auto"/>
            <w:bottom w:val="none" w:sz="0" w:space="0" w:color="auto"/>
            <w:right w:val="none" w:sz="0" w:space="0" w:color="auto"/>
          </w:divBdr>
        </w:div>
        <w:div w:id="802774469">
          <w:marLeft w:val="640"/>
          <w:marRight w:val="0"/>
          <w:marTop w:val="0"/>
          <w:marBottom w:val="0"/>
          <w:divBdr>
            <w:top w:val="none" w:sz="0" w:space="0" w:color="auto"/>
            <w:left w:val="none" w:sz="0" w:space="0" w:color="auto"/>
            <w:bottom w:val="none" w:sz="0" w:space="0" w:color="auto"/>
            <w:right w:val="none" w:sz="0" w:space="0" w:color="auto"/>
          </w:divBdr>
        </w:div>
        <w:div w:id="1174101677">
          <w:marLeft w:val="640"/>
          <w:marRight w:val="0"/>
          <w:marTop w:val="0"/>
          <w:marBottom w:val="0"/>
          <w:divBdr>
            <w:top w:val="none" w:sz="0" w:space="0" w:color="auto"/>
            <w:left w:val="none" w:sz="0" w:space="0" w:color="auto"/>
            <w:bottom w:val="none" w:sz="0" w:space="0" w:color="auto"/>
            <w:right w:val="none" w:sz="0" w:space="0" w:color="auto"/>
          </w:divBdr>
        </w:div>
        <w:div w:id="1981108339">
          <w:marLeft w:val="640"/>
          <w:marRight w:val="0"/>
          <w:marTop w:val="0"/>
          <w:marBottom w:val="0"/>
          <w:divBdr>
            <w:top w:val="none" w:sz="0" w:space="0" w:color="auto"/>
            <w:left w:val="none" w:sz="0" w:space="0" w:color="auto"/>
            <w:bottom w:val="none" w:sz="0" w:space="0" w:color="auto"/>
            <w:right w:val="none" w:sz="0" w:space="0" w:color="auto"/>
          </w:divBdr>
        </w:div>
        <w:div w:id="1808207489">
          <w:marLeft w:val="640"/>
          <w:marRight w:val="0"/>
          <w:marTop w:val="0"/>
          <w:marBottom w:val="0"/>
          <w:divBdr>
            <w:top w:val="none" w:sz="0" w:space="0" w:color="auto"/>
            <w:left w:val="none" w:sz="0" w:space="0" w:color="auto"/>
            <w:bottom w:val="none" w:sz="0" w:space="0" w:color="auto"/>
            <w:right w:val="none" w:sz="0" w:space="0" w:color="auto"/>
          </w:divBdr>
        </w:div>
        <w:div w:id="714084884">
          <w:marLeft w:val="640"/>
          <w:marRight w:val="0"/>
          <w:marTop w:val="0"/>
          <w:marBottom w:val="0"/>
          <w:divBdr>
            <w:top w:val="none" w:sz="0" w:space="0" w:color="auto"/>
            <w:left w:val="none" w:sz="0" w:space="0" w:color="auto"/>
            <w:bottom w:val="none" w:sz="0" w:space="0" w:color="auto"/>
            <w:right w:val="none" w:sz="0" w:space="0" w:color="auto"/>
          </w:divBdr>
        </w:div>
      </w:divsChild>
    </w:div>
    <w:div w:id="1853180665">
      <w:bodyDiv w:val="1"/>
      <w:marLeft w:val="0"/>
      <w:marRight w:val="0"/>
      <w:marTop w:val="0"/>
      <w:marBottom w:val="0"/>
      <w:divBdr>
        <w:top w:val="none" w:sz="0" w:space="0" w:color="auto"/>
        <w:left w:val="none" w:sz="0" w:space="0" w:color="auto"/>
        <w:bottom w:val="none" w:sz="0" w:space="0" w:color="auto"/>
        <w:right w:val="none" w:sz="0" w:space="0" w:color="auto"/>
      </w:divBdr>
      <w:divsChild>
        <w:div w:id="1940215156">
          <w:marLeft w:val="0"/>
          <w:marRight w:val="0"/>
          <w:marTop w:val="0"/>
          <w:marBottom w:val="0"/>
          <w:divBdr>
            <w:top w:val="none" w:sz="0" w:space="0" w:color="auto"/>
            <w:left w:val="none" w:sz="0" w:space="0" w:color="auto"/>
            <w:bottom w:val="none" w:sz="0" w:space="0" w:color="auto"/>
            <w:right w:val="none" w:sz="0" w:space="0" w:color="auto"/>
          </w:divBdr>
        </w:div>
        <w:div w:id="1582788527">
          <w:marLeft w:val="0"/>
          <w:marRight w:val="0"/>
          <w:marTop w:val="0"/>
          <w:marBottom w:val="0"/>
          <w:divBdr>
            <w:top w:val="none" w:sz="0" w:space="0" w:color="auto"/>
            <w:left w:val="none" w:sz="0" w:space="0" w:color="auto"/>
            <w:bottom w:val="none" w:sz="0" w:space="0" w:color="auto"/>
            <w:right w:val="none" w:sz="0" w:space="0" w:color="auto"/>
          </w:divBdr>
        </w:div>
        <w:div w:id="1056777946">
          <w:marLeft w:val="0"/>
          <w:marRight w:val="0"/>
          <w:marTop w:val="0"/>
          <w:marBottom w:val="0"/>
          <w:divBdr>
            <w:top w:val="none" w:sz="0" w:space="0" w:color="auto"/>
            <w:left w:val="none" w:sz="0" w:space="0" w:color="auto"/>
            <w:bottom w:val="none" w:sz="0" w:space="0" w:color="auto"/>
            <w:right w:val="none" w:sz="0" w:space="0" w:color="auto"/>
          </w:divBdr>
        </w:div>
        <w:div w:id="455687371">
          <w:marLeft w:val="0"/>
          <w:marRight w:val="0"/>
          <w:marTop w:val="0"/>
          <w:marBottom w:val="0"/>
          <w:divBdr>
            <w:top w:val="none" w:sz="0" w:space="0" w:color="auto"/>
            <w:left w:val="none" w:sz="0" w:space="0" w:color="auto"/>
            <w:bottom w:val="none" w:sz="0" w:space="0" w:color="auto"/>
            <w:right w:val="none" w:sz="0" w:space="0" w:color="auto"/>
          </w:divBdr>
        </w:div>
        <w:div w:id="1172455748">
          <w:marLeft w:val="0"/>
          <w:marRight w:val="0"/>
          <w:marTop w:val="0"/>
          <w:marBottom w:val="0"/>
          <w:divBdr>
            <w:top w:val="none" w:sz="0" w:space="0" w:color="auto"/>
            <w:left w:val="none" w:sz="0" w:space="0" w:color="auto"/>
            <w:bottom w:val="none" w:sz="0" w:space="0" w:color="auto"/>
            <w:right w:val="none" w:sz="0" w:space="0" w:color="auto"/>
          </w:divBdr>
        </w:div>
      </w:divsChild>
    </w:div>
    <w:div w:id="1855455274">
      <w:bodyDiv w:val="1"/>
      <w:marLeft w:val="0"/>
      <w:marRight w:val="0"/>
      <w:marTop w:val="0"/>
      <w:marBottom w:val="0"/>
      <w:divBdr>
        <w:top w:val="none" w:sz="0" w:space="0" w:color="auto"/>
        <w:left w:val="none" w:sz="0" w:space="0" w:color="auto"/>
        <w:bottom w:val="none" w:sz="0" w:space="0" w:color="auto"/>
        <w:right w:val="none" w:sz="0" w:space="0" w:color="auto"/>
      </w:divBdr>
      <w:divsChild>
        <w:div w:id="2108884044">
          <w:marLeft w:val="640"/>
          <w:marRight w:val="0"/>
          <w:marTop w:val="0"/>
          <w:marBottom w:val="0"/>
          <w:divBdr>
            <w:top w:val="none" w:sz="0" w:space="0" w:color="auto"/>
            <w:left w:val="none" w:sz="0" w:space="0" w:color="auto"/>
            <w:bottom w:val="none" w:sz="0" w:space="0" w:color="auto"/>
            <w:right w:val="none" w:sz="0" w:space="0" w:color="auto"/>
          </w:divBdr>
        </w:div>
        <w:div w:id="1555041750">
          <w:marLeft w:val="640"/>
          <w:marRight w:val="0"/>
          <w:marTop w:val="0"/>
          <w:marBottom w:val="0"/>
          <w:divBdr>
            <w:top w:val="none" w:sz="0" w:space="0" w:color="auto"/>
            <w:left w:val="none" w:sz="0" w:space="0" w:color="auto"/>
            <w:bottom w:val="none" w:sz="0" w:space="0" w:color="auto"/>
            <w:right w:val="none" w:sz="0" w:space="0" w:color="auto"/>
          </w:divBdr>
        </w:div>
        <w:div w:id="900217421">
          <w:marLeft w:val="640"/>
          <w:marRight w:val="0"/>
          <w:marTop w:val="0"/>
          <w:marBottom w:val="0"/>
          <w:divBdr>
            <w:top w:val="none" w:sz="0" w:space="0" w:color="auto"/>
            <w:left w:val="none" w:sz="0" w:space="0" w:color="auto"/>
            <w:bottom w:val="none" w:sz="0" w:space="0" w:color="auto"/>
            <w:right w:val="none" w:sz="0" w:space="0" w:color="auto"/>
          </w:divBdr>
        </w:div>
        <w:div w:id="530801664">
          <w:marLeft w:val="640"/>
          <w:marRight w:val="0"/>
          <w:marTop w:val="0"/>
          <w:marBottom w:val="0"/>
          <w:divBdr>
            <w:top w:val="none" w:sz="0" w:space="0" w:color="auto"/>
            <w:left w:val="none" w:sz="0" w:space="0" w:color="auto"/>
            <w:bottom w:val="none" w:sz="0" w:space="0" w:color="auto"/>
            <w:right w:val="none" w:sz="0" w:space="0" w:color="auto"/>
          </w:divBdr>
        </w:div>
        <w:div w:id="532378690">
          <w:marLeft w:val="640"/>
          <w:marRight w:val="0"/>
          <w:marTop w:val="0"/>
          <w:marBottom w:val="0"/>
          <w:divBdr>
            <w:top w:val="none" w:sz="0" w:space="0" w:color="auto"/>
            <w:left w:val="none" w:sz="0" w:space="0" w:color="auto"/>
            <w:bottom w:val="none" w:sz="0" w:space="0" w:color="auto"/>
            <w:right w:val="none" w:sz="0" w:space="0" w:color="auto"/>
          </w:divBdr>
        </w:div>
        <w:div w:id="743916917">
          <w:marLeft w:val="640"/>
          <w:marRight w:val="0"/>
          <w:marTop w:val="0"/>
          <w:marBottom w:val="0"/>
          <w:divBdr>
            <w:top w:val="none" w:sz="0" w:space="0" w:color="auto"/>
            <w:left w:val="none" w:sz="0" w:space="0" w:color="auto"/>
            <w:bottom w:val="none" w:sz="0" w:space="0" w:color="auto"/>
            <w:right w:val="none" w:sz="0" w:space="0" w:color="auto"/>
          </w:divBdr>
        </w:div>
        <w:div w:id="571235139">
          <w:marLeft w:val="640"/>
          <w:marRight w:val="0"/>
          <w:marTop w:val="0"/>
          <w:marBottom w:val="0"/>
          <w:divBdr>
            <w:top w:val="none" w:sz="0" w:space="0" w:color="auto"/>
            <w:left w:val="none" w:sz="0" w:space="0" w:color="auto"/>
            <w:bottom w:val="none" w:sz="0" w:space="0" w:color="auto"/>
            <w:right w:val="none" w:sz="0" w:space="0" w:color="auto"/>
          </w:divBdr>
        </w:div>
        <w:div w:id="665716956">
          <w:marLeft w:val="640"/>
          <w:marRight w:val="0"/>
          <w:marTop w:val="0"/>
          <w:marBottom w:val="0"/>
          <w:divBdr>
            <w:top w:val="none" w:sz="0" w:space="0" w:color="auto"/>
            <w:left w:val="none" w:sz="0" w:space="0" w:color="auto"/>
            <w:bottom w:val="none" w:sz="0" w:space="0" w:color="auto"/>
            <w:right w:val="none" w:sz="0" w:space="0" w:color="auto"/>
          </w:divBdr>
        </w:div>
        <w:div w:id="773016410">
          <w:marLeft w:val="640"/>
          <w:marRight w:val="0"/>
          <w:marTop w:val="0"/>
          <w:marBottom w:val="0"/>
          <w:divBdr>
            <w:top w:val="none" w:sz="0" w:space="0" w:color="auto"/>
            <w:left w:val="none" w:sz="0" w:space="0" w:color="auto"/>
            <w:bottom w:val="none" w:sz="0" w:space="0" w:color="auto"/>
            <w:right w:val="none" w:sz="0" w:space="0" w:color="auto"/>
          </w:divBdr>
        </w:div>
        <w:div w:id="882717311">
          <w:marLeft w:val="640"/>
          <w:marRight w:val="0"/>
          <w:marTop w:val="0"/>
          <w:marBottom w:val="0"/>
          <w:divBdr>
            <w:top w:val="none" w:sz="0" w:space="0" w:color="auto"/>
            <w:left w:val="none" w:sz="0" w:space="0" w:color="auto"/>
            <w:bottom w:val="none" w:sz="0" w:space="0" w:color="auto"/>
            <w:right w:val="none" w:sz="0" w:space="0" w:color="auto"/>
          </w:divBdr>
        </w:div>
      </w:divsChild>
    </w:div>
    <w:div w:id="1859614709">
      <w:bodyDiv w:val="1"/>
      <w:marLeft w:val="0"/>
      <w:marRight w:val="0"/>
      <w:marTop w:val="0"/>
      <w:marBottom w:val="0"/>
      <w:divBdr>
        <w:top w:val="none" w:sz="0" w:space="0" w:color="auto"/>
        <w:left w:val="none" w:sz="0" w:space="0" w:color="auto"/>
        <w:bottom w:val="none" w:sz="0" w:space="0" w:color="auto"/>
        <w:right w:val="none" w:sz="0" w:space="0" w:color="auto"/>
      </w:divBdr>
      <w:divsChild>
        <w:div w:id="1050349635">
          <w:marLeft w:val="640"/>
          <w:marRight w:val="0"/>
          <w:marTop w:val="0"/>
          <w:marBottom w:val="0"/>
          <w:divBdr>
            <w:top w:val="none" w:sz="0" w:space="0" w:color="auto"/>
            <w:left w:val="none" w:sz="0" w:space="0" w:color="auto"/>
            <w:bottom w:val="none" w:sz="0" w:space="0" w:color="auto"/>
            <w:right w:val="none" w:sz="0" w:space="0" w:color="auto"/>
          </w:divBdr>
        </w:div>
        <w:div w:id="616181962">
          <w:marLeft w:val="640"/>
          <w:marRight w:val="0"/>
          <w:marTop w:val="0"/>
          <w:marBottom w:val="0"/>
          <w:divBdr>
            <w:top w:val="none" w:sz="0" w:space="0" w:color="auto"/>
            <w:left w:val="none" w:sz="0" w:space="0" w:color="auto"/>
            <w:bottom w:val="none" w:sz="0" w:space="0" w:color="auto"/>
            <w:right w:val="none" w:sz="0" w:space="0" w:color="auto"/>
          </w:divBdr>
        </w:div>
        <w:div w:id="1998804459">
          <w:marLeft w:val="640"/>
          <w:marRight w:val="0"/>
          <w:marTop w:val="0"/>
          <w:marBottom w:val="0"/>
          <w:divBdr>
            <w:top w:val="none" w:sz="0" w:space="0" w:color="auto"/>
            <w:left w:val="none" w:sz="0" w:space="0" w:color="auto"/>
            <w:bottom w:val="none" w:sz="0" w:space="0" w:color="auto"/>
            <w:right w:val="none" w:sz="0" w:space="0" w:color="auto"/>
          </w:divBdr>
        </w:div>
        <w:div w:id="287248041">
          <w:marLeft w:val="640"/>
          <w:marRight w:val="0"/>
          <w:marTop w:val="0"/>
          <w:marBottom w:val="0"/>
          <w:divBdr>
            <w:top w:val="none" w:sz="0" w:space="0" w:color="auto"/>
            <w:left w:val="none" w:sz="0" w:space="0" w:color="auto"/>
            <w:bottom w:val="none" w:sz="0" w:space="0" w:color="auto"/>
            <w:right w:val="none" w:sz="0" w:space="0" w:color="auto"/>
          </w:divBdr>
        </w:div>
        <w:div w:id="1409571205">
          <w:marLeft w:val="640"/>
          <w:marRight w:val="0"/>
          <w:marTop w:val="0"/>
          <w:marBottom w:val="0"/>
          <w:divBdr>
            <w:top w:val="none" w:sz="0" w:space="0" w:color="auto"/>
            <w:left w:val="none" w:sz="0" w:space="0" w:color="auto"/>
            <w:bottom w:val="none" w:sz="0" w:space="0" w:color="auto"/>
            <w:right w:val="none" w:sz="0" w:space="0" w:color="auto"/>
          </w:divBdr>
        </w:div>
        <w:div w:id="1148715385">
          <w:marLeft w:val="640"/>
          <w:marRight w:val="0"/>
          <w:marTop w:val="0"/>
          <w:marBottom w:val="0"/>
          <w:divBdr>
            <w:top w:val="none" w:sz="0" w:space="0" w:color="auto"/>
            <w:left w:val="none" w:sz="0" w:space="0" w:color="auto"/>
            <w:bottom w:val="none" w:sz="0" w:space="0" w:color="auto"/>
            <w:right w:val="none" w:sz="0" w:space="0" w:color="auto"/>
          </w:divBdr>
        </w:div>
        <w:div w:id="1666856085">
          <w:marLeft w:val="640"/>
          <w:marRight w:val="0"/>
          <w:marTop w:val="0"/>
          <w:marBottom w:val="0"/>
          <w:divBdr>
            <w:top w:val="none" w:sz="0" w:space="0" w:color="auto"/>
            <w:left w:val="none" w:sz="0" w:space="0" w:color="auto"/>
            <w:bottom w:val="none" w:sz="0" w:space="0" w:color="auto"/>
            <w:right w:val="none" w:sz="0" w:space="0" w:color="auto"/>
          </w:divBdr>
        </w:div>
        <w:div w:id="1739012652">
          <w:marLeft w:val="640"/>
          <w:marRight w:val="0"/>
          <w:marTop w:val="0"/>
          <w:marBottom w:val="0"/>
          <w:divBdr>
            <w:top w:val="none" w:sz="0" w:space="0" w:color="auto"/>
            <w:left w:val="none" w:sz="0" w:space="0" w:color="auto"/>
            <w:bottom w:val="none" w:sz="0" w:space="0" w:color="auto"/>
            <w:right w:val="none" w:sz="0" w:space="0" w:color="auto"/>
          </w:divBdr>
        </w:div>
        <w:div w:id="1768425145">
          <w:marLeft w:val="640"/>
          <w:marRight w:val="0"/>
          <w:marTop w:val="0"/>
          <w:marBottom w:val="0"/>
          <w:divBdr>
            <w:top w:val="none" w:sz="0" w:space="0" w:color="auto"/>
            <w:left w:val="none" w:sz="0" w:space="0" w:color="auto"/>
            <w:bottom w:val="none" w:sz="0" w:space="0" w:color="auto"/>
            <w:right w:val="none" w:sz="0" w:space="0" w:color="auto"/>
          </w:divBdr>
        </w:div>
        <w:div w:id="315494854">
          <w:marLeft w:val="640"/>
          <w:marRight w:val="0"/>
          <w:marTop w:val="0"/>
          <w:marBottom w:val="0"/>
          <w:divBdr>
            <w:top w:val="none" w:sz="0" w:space="0" w:color="auto"/>
            <w:left w:val="none" w:sz="0" w:space="0" w:color="auto"/>
            <w:bottom w:val="none" w:sz="0" w:space="0" w:color="auto"/>
            <w:right w:val="none" w:sz="0" w:space="0" w:color="auto"/>
          </w:divBdr>
        </w:div>
        <w:div w:id="951281792">
          <w:marLeft w:val="640"/>
          <w:marRight w:val="0"/>
          <w:marTop w:val="0"/>
          <w:marBottom w:val="0"/>
          <w:divBdr>
            <w:top w:val="none" w:sz="0" w:space="0" w:color="auto"/>
            <w:left w:val="none" w:sz="0" w:space="0" w:color="auto"/>
            <w:bottom w:val="none" w:sz="0" w:space="0" w:color="auto"/>
            <w:right w:val="none" w:sz="0" w:space="0" w:color="auto"/>
          </w:divBdr>
        </w:div>
        <w:div w:id="545873164">
          <w:marLeft w:val="640"/>
          <w:marRight w:val="0"/>
          <w:marTop w:val="0"/>
          <w:marBottom w:val="0"/>
          <w:divBdr>
            <w:top w:val="none" w:sz="0" w:space="0" w:color="auto"/>
            <w:left w:val="none" w:sz="0" w:space="0" w:color="auto"/>
            <w:bottom w:val="none" w:sz="0" w:space="0" w:color="auto"/>
            <w:right w:val="none" w:sz="0" w:space="0" w:color="auto"/>
          </w:divBdr>
        </w:div>
      </w:divsChild>
    </w:div>
    <w:div w:id="1895389907">
      <w:bodyDiv w:val="1"/>
      <w:marLeft w:val="0"/>
      <w:marRight w:val="0"/>
      <w:marTop w:val="0"/>
      <w:marBottom w:val="0"/>
      <w:divBdr>
        <w:top w:val="none" w:sz="0" w:space="0" w:color="auto"/>
        <w:left w:val="none" w:sz="0" w:space="0" w:color="auto"/>
        <w:bottom w:val="none" w:sz="0" w:space="0" w:color="auto"/>
        <w:right w:val="none" w:sz="0" w:space="0" w:color="auto"/>
      </w:divBdr>
      <w:divsChild>
        <w:div w:id="300156314">
          <w:marLeft w:val="640"/>
          <w:marRight w:val="0"/>
          <w:marTop w:val="0"/>
          <w:marBottom w:val="0"/>
          <w:divBdr>
            <w:top w:val="none" w:sz="0" w:space="0" w:color="auto"/>
            <w:left w:val="none" w:sz="0" w:space="0" w:color="auto"/>
            <w:bottom w:val="none" w:sz="0" w:space="0" w:color="auto"/>
            <w:right w:val="none" w:sz="0" w:space="0" w:color="auto"/>
          </w:divBdr>
        </w:div>
        <w:div w:id="2067024333">
          <w:marLeft w:val="640"/>
          <w:marRight w:val="0"/>
          <w:marTop w:val="0"/>
          <w:marBottom w:val="0"/>
          <w:divBdr>
            <w:top w:val="none" w:sz="0" w:space="0" w:color="auto"/>
            <w:left w:val="none" w:sz="0" w:space="0" w:color="auto"/>
            <w:bottom w:val="none" w:sz="0" w:space="0" w:color="auto"/>
            <w:right w:val="none" w:sz="0" w:space="0" w:color="auto"/>
          </w:divBdr>
        </w:div>
        <w:div w:id="367031696">
          <w:marLeft w:val="640"/>
          <w:marRight w:val="0"/>
          <w:marTop w:val="0"/>
          <w:marBottom w:val="0"/>
          <w:divBdr>
            <w:top w:val="none" w:sz="0" w:space="0" w:color="auto"/>
            <w:left w:val="none" w:sz="0" w:space="0" w:color="auto"/>
            <w:bottom w:val="none" w:sz="0" w:space="0" w:color="auto"/>
            <w:right w:val="none" w:sz="0" w:space="0" w:color="auto"/>
          </w:divBdr>
        </w:div>
        <w:div w:id="90123793">
          <w:marLeft w:val="640"/>
          <w:marRight w:val="0"/>
          <w:marTop w:val="0"/>
          <w:marBottom w:val="0"/>
          <w:divBdr>
            <w:top w:val="none" w:sz="0" w:space="0" w:color="auto"/>
            <w:left w:val="none" w:sz="0" w:space="0" w:color="auto"/>
            <w:bottom w:val="none" w:sz="0" w:space="0" w:color="auto"/>
            <w:right w:val="none" w:sz="0" w:space="0" w:color="auto"/>
          </w:divBdr>
        </w:div>
        <w:div w:id="275329987">
          <w:marLeft w:val="640"/>
          <w:marRight w:val="0"/>
          <w:marTop w:val="0"/>
          <w:marBottom w:val="0"/>
          <w:divBdr>
            <w:top w:val="none" w:sz="0" w:space="0" w:color="auto"/>
            <w:left w:val="none" w:sz="0" w:space="0" w:color="auto"/>
            <w:bottom w:val="none" w:sz="0" w:space="0" w:color="auto"/>
            <w:right w:val="none" w:sz="0" w:space="0" w:color="auto"/>
          </w:divBdr>
        </w:div>
        <w:div w:id="1631746099">
          <w:marLeft w:val="640"/>
          <w:marRight w:val="0"/>
          <w:marTop w:val="0"/>
          <w:marBottom w:val="0"/>
          <w:divBdr>
            <w:top w:val="none" w:sz="0" w:space="0" w:color="auto"/>
            <w:left w:val="none" w:sz="0" w:space="0" w:color="auto"/>
            <w:bottom w:val="none" w:sz="0" w:space="0" w:color="auto"/>
            <w:right w:val="none" w:sz="0" w:space="0" w:color="auto"/>
          </w:divBdr>
        </w:div>
        <w:div w:id="694961436">
          <w:marLeft w:val="640"/>
          <w:marRight w:val="0"/>
          <w:marTop w:val="0"/>
          <w:marBottom w:val="0"/>
          <w:divBdr>
            <w:top w:val="none" w:sz="0" w:space="0" w:color="auto"/>
            <w:left w:val="none" w:sz="0" w:space="0" w:color="auto"/>
            <w:bottom w:val="none" w:sz="0" w:space="0" w:color="auto"/>
            <w:right w:val="none" w:sz="0" w:space="0" w:color="auto"/>
          </w:divBdr>
        </w:div>
        <w:div w:id="1299266082">
          <w:marLeft w:val="640"/>
          <w:marRight w:val="0"/>
          <w:marTop w:val="0"/>
          <w:marBottom w:val="0"/>
          <w:divBdr>
            <w:top w:val="none" w:sz="0" w:space="0" w:color="auto"/>
            <w:left w:val="none" w:sz="0" w:space="0" w:color="auto"/>
            <w:bottom w:val="none" w:sz="0" w:space="0" w:color="auto"/>
            <w:right w:val="none" w:sz="0" w:space="0" w:color="auto"/>
          </w:divBdr>
        </w:div>
        <w:div w:id="1746878944">
          <w:marLeft w:val="640"/>
          <w:marRight w:val="0"/>
          <w:marTop w:val="0"/>
          <w:marBottom w:val="0"/>
          <w:divBdr>
            <w:top w:val="none" w:sz="0" w:space="0" w:color="auto"/>
            <w:left w:val="none" w:sz="0" w:space="0" w:color="auto"/>
            <w:bottom w:val="none" w:sz="0" w:space="0" w:color="auto"/>
            <w:right w:val="none" w:sz="0" w:space="0" w:color="auto"/>
          </w:divBdr>
        </w:div>
        <w:div w:id="1291858507">
          <w:marLeft w:val="640"/>
          <w:marRight w:val="0"/>
          <w:marTop w:val="0"/>
          <w:marBottom w:val="0"/>
          <w:divBdr>
            <w:top w:val="none" w:sz="0" w:space="0" w:color="auto"/>
            <w:left w:val="none" w:sz="0" w:space="0" w:color="auto"/>
            <w:bottom w:val="none" w:sz="0" w:space="0" w:color="auto"/>
            <w:right w:val="none" w:sz="0" w:space="0" w:color="auto"/>
          </w:divBdr>
        </w:div>
        <w:div w:id="198325893">
          <w:marLeft w:val="640"/>
          <w:marRight w:val="0"/>
          <w:marTop w:val="0"/>
          <w:marBottom w:val="0"/>
          <w:divBdr>
            <w:top w:val="none" w:sz="0" w:space="0" w:color="auto"/>
            <w:left w:val="none" w:sz="0" w:space="0" w:color="auto"/>
            <w:bottom w:val="none" w:sz="0" w:space="0" w:color="auto"/>
            <w:right w:val="none" w:sz="0" w:space="0" w:color="auto"/>
          </w:divBdr>
        </w:div>
      </w:divsChild>
    </w:div>
    <w:div w:id="1936130655">
      <w:bodyDiv w:val="1"/>
      <w:marLeft w:val="0"/>
      <w:marRight w:val="0"/>
      <w:marTop w:val="0"/>
      <w:marBottom w:val="0"/>
      <w:divBdr>
        <w:top w:val="none" w:sz="0" w:space="0" w:color="auto"/>
        <w:left w:val="none" w:sz="0" w:space="0" w:color="auto"/>
        <w:bottom w:val="none" w:sz="0" w:space="0" w:color="auto"/>
        <w:right w:val="none" w:sz="0" w:space="0" w:color="auto"/>
      </w:divBdr>
      <w:divsChild>
        <w:div w:id="1814566675">
          <w:marLeft w:val="640"/>
          <w:marRight w:val="0"/>
          <w:marTop w:val="0"/>
          <w:marBottom w:val="0"/>
          <w:divBdr>
            <w:top w:val="none" w:sz="0" w:space="0" w:color="auto"/>
            <w:left w:val="none" w:sz="0" w:space="0" w:color="auto"/>
            <w:bottom w:val="none" w:sz="0" w:space="0" w:color="auto"/>
            <w:right w:val="none" w:sz="0" w:space="0" w:color="auto"/>
          </w:divBdr>
        </w:div>
        <w:div w:id="162401547">
          <w:marLeft w:val="640"/>
          <w:marRight w:val="0"/>
          <w:marTop w:val="0"/>
          <w:marBottom w:val="0"/>
          <w:divBdr>
            <w:top w:val="none" w:sz="0" w:space="0" w:color="auto"/>
            <w:left w:val="none" w:sz="0" w:space="0" w:color="auto"/>
            <w:bottom w:val="none" w:sz="0" w:space="0" w:color="auto"/>
            <w:right w:val="none" w:sz="0" w:space="0" w:color="auto"/>
          </w:divBdr>
        </w:div>
        <w:div w:id="1903446097">
          <w:marLeft w:val="640"/>
          <w:marRight w:val="0"/>
          <w:marTop w:val="0"/>
          <w:marBottom w:val="0"/>
          <w:divBdr>
            <w:top w:val="none" w:sz="0" w:space="0" w:color="auto"/>
            <w:left w:val="none" w:sz="0" w:space="0" w:color="auto"/>
            <w:bottom w:val="none" w:sz="0" w:space="0" w:color="auto"/>
            <w:right w:val="none" w:sz="0" w:space="0" w:color="auto"/>
          </w:divBdr>
        </w:div>
        <w:div w:id="606931186">
          <w:marLeft w:val="640"/>
          <w:marRight w:val="0"/>
          <w:marTop w:val="0"/>
          <w:marBottom w:val="0"/>
          <w:divBdr>
            <w:top w:val="none" w:sz="0" w:space="0" w:color="auto"/>
            <w:left w:val="none" w:sz="0" w:space="0" w:color="auto"/>
            <w:bottom w:val="none" w:sz="0" w:space="0" w:color="auto"/>
            <w:right w:val="none" w:sz="0" w:space="0" w:color="auto"/>
          </w:divBdr>
        </w:div>
        <w:div w:id="714280855">
          <w:marLeft w:val="640"/>
          <w:marRight w:val="0"/>
          <w:marTop w:val="0"/>
          <w:marBottom w:val="0"/>
          <w:divBdr>
            <w:top w:val="none" w:sz="0" w:space="0" w:color="auto"/>
            <w:left w:val="none" w:sz="0" w:space="0" w:color="auto"/>
            <w:bottom w:val="none" w:sz="0" w:space="0" w:color="auto"/>
            <w:right w:val="none" w:sz="0" w:space="0" w:color="auto"/>
          </w:divBdr>
        </w:div>
        <w:div w:id="932470313">
          <w:marLeft w:val="640"/>
          <w:marRight w:val="0"/>
          <w:marTop w:val="0"/>
          <w:marBottom w:val="0"/>
          <w:divBdr>
            <w:top w:val="none" w:sz="0" w:space="0" w:color="auto"/>
            <w:left w:val="none" w:sz="0" w:space="0" w:color="auto"/>
            <w:bottom w:val="none" w:sz="0" w:space="0" w:color="auto"/>
            <w:right w:val="none" w:sz="0" w:space="0" w:color="auto"/>
          </w:divBdr>
        </w:div>
        <w:div w:id="153033661">
          <w:marLeft w:val="640"/>
          <w:marRight w:val="0"/>
          <w:marTop w:val="0"/>
          <w:marBottom w:val="0"/>
          <w:divBdr>
            <w:top w:val="none" w:sz="0" w:space="0" w:color="auto"/>
            <w:left w:val="none" w:sz="0" w:space="0" w:color="auto"/>
            <w:bottom w:val="none" w:sz="0" w:space="0" w:color="auto"/>
            <w:right w:val="none" w:sz="0" w:space="0" w:color="auto"/>
          </w:divBdr>
        </w:div>
        <w:div w:id="860439152">
          <w:marLeft w:val="640"/>
          <w:marRight w:val="0"/>
          <w:marTop w:val="0"/>
          <w:marBottom w:val="0"/>
          <w:divBdr>
            <w:top w:val="none" w:sz="0" w:space="0" w:color="auto"/>
            <w:left w:val="none" w:sz="0" w:space="0" w:color="auto"/>
            <w:bottom w:val="none" w:sz="0" w:space="0" w:color="auto"/>
            <w:right w:val="none" w:sz="0" w:space="0" w:color="auto"/>
          </w:divBdr>
        </w:div>
        <w:div w:id="423960571">
          <w:marLeft w:val="640"/>
          <w:marRight w:val="0"/>
          <w:marTop w:val="0"/>
          <w:marBottom w:val="0"/>
          <w:divBdr>
            <w:top w:val="none" w:sz="0" w:space="0" w:color="auto"/>
            <w:left w:val="none" w:sz="0" w:space="0" w:color="auto"/>
            <w:bottom w:val="none" w:sz="0" w:space="0" w:color="auto"/>
            <w:right w:val="none" w:sz="0" w:space="0" w:color="auto"/>
          </w:divBdr>
        </w:div>
        <w:div w:id="476260628">
          <w:marLeft w:val="640"/>
          <w:marRight w:val="0"/>
          <w:marTop w:val="0"/>
          <w:marBottom w:val="0"/>
          <w:divBdr>
            <w:top w:val="none" w:sz="0" w:space="0" w:color="auto"/>
            <w:left w:val="none" w:sz="0" w:space="0" w:color="auto"/>
            <w:bottom w:val="none" w:sz="0" w:space="0" w:color="auto"/>
            <w:right w:val="none" w:sz="0" w:space="0" w:color="auto"/>
          </w:divBdr>
        </w:div>
      </w:divsChild>
    </w:div>
    <w:div w:id="1955746412">
      <w:bodyDiv w:val="1"/>
      <w:marLeft w:val="0"/>
      <w:marRight w:val="0"/>
      <w:marTop w:val="0"/>
      <w:marBottom w:val="0"/>
      <w:divBdr>
        <w:top w:val="none" w:sz="0" w:space="0" w:color="auto"/>
        <w:left w:val="none" w:sz="0" w:space="0" w:color="auto"/>
        <w:bottom w:val="none" w:sz="0" w:space="0" w:color="auto"/>
        <w:right w:val="none" w:sz="0" w:space="0" w:color="auto"/>
      </w:divBdr>
      <w:divsChild>
        <w:div w:id="1529224483">
          <w:marLeft w:val="640"/>
          <w:marRight w:val="0"/>
          <w:marTop w:val="0"/>
          <w:marBottom w:val="0"/>
          <w:divBdr>
            <w:top w:val="none" w:sz="0" w:space="0" w:color="auto"/>
            <w:left w:val="none" w:sz="0" w:space="0" w:color="auto"/>
            <w:bottom w:val="none" w:sz="0" w:space="0" w:color="auto"/>
            <w:right w:val="none" w:sz="0" w:space="0" w:color="auto"/>
          </w:divBdr>
        </w:div>
        <w:div w:id="739982715">
          <w:marLeft w:val="640"/>
          <w:marRight w:val="0"/>
          <w:marTop w:val="0"/>
          <w:marBottom w:val="0"/>
          <w:divBdr>
            <w:top w:val="none" w:sz="0" w:space="0" w:color="auto"/>
            <w:left w:val="none" w:sz="0" w:space="0" w:color="auto"/>
            <w:bottom w:val="none" w:sz="0" w:space="0" w:color="auto"/>
            <w:right w:val="none" w:sz="0" w:space="0" w:color="auto"/>
          </w:divBdr>
        </w:div>
        <w:div w:id="1537964775">
          <w:marLeft w:val="640"/>
          <w:marRight w:val="0"/>
          <w:marTop w:val="0"/>
          <w:marBottom w:val="0"/>
          <w:divBdr>
            <w:top w:val="none" w:sz="0" w:space="0" w:color="auto"/>
            <w:left w:val="none" w:sz="0" w:space="0" w:color="auto"/>
            <w:bottom w:val="none" w:sz="0" w:space="0" w:color="auto"/>
            <w:right w:val="none" w:sz="0" w:space="0" w:color="auto"/>
          </w:divBdr>
        </w:div>
        <w:div w:id="76052353">
          <w:marLeft w:val="640"/>
          <w:marRight w:val="0"/>
          <w:marTop w:val="0"/>
          <w:marBottom w:val="0"/>
          <w:divBdr>
            <w:top w:val="none" w:sz="0" w:space="0" w:color="auto"/>
            <w:left w:val="none" w:sz="0" w:space="0" w:color="auto"/>
            <w:bottom w:val="none" w:sz="0" w:space="0" w:color="auto"/>
            <w:right w:val="none" w:sz="0" w:space="0" w:color="auto"/>
          </w:divBdr>
        </w:div>
        <w:div w:id="199637170">
          <w:marLeft w:val="640"/>
          <w:marRight w:val="0"/>
          <w:marTop w:val="0"/>
          <w:marBottom w:val="0"/>
          <w:divBdr>
            <w:top w:val="none" w:sz="0" w:space="0" w:color="auto"/>
            <w:left w:val="none" w:sz="0" w:space="0" w:color="auto"/>
            <w:bottom w:val="none" w:sz="0" w:space="0" w:color="auto"/>
            <w:right w:val="none" w:sz="0" w:space="0" w:color="auto"/>
          </w:divBdr>
        </w:div>
        <w:div w:id="481702055">
          <w:marLeft w:val="640"/>
          <w:marRight w:val="0"/>
          <w:marTop w:val="0"/>
          <w:marBottom w:val="0"/>
          <w:divBdr>
            <w:top w:val="none" w:sz="0" w:space="0" w:color="auto"/>
            <w:left w:val="none" w:sz="0" w:space="0" w:color="auto"/>
            <w:bottom w:val="none" w:sz="0" w:space="0" w:color="auto"/>
            <w:right w:val="none" w:sz="0" w:space="0" w:color="auto"/>
          </w:divBdr>
        </w:div>
        <w:div w:id="900216887">
          <w:marLeft w:val="640"/>
          <w:marRight w:val="0"/>
          <w:marTop w:val="0"/>
          <w:marBottom w:val="0"/>
          <w:divBdr>
            <w:top w:val="none" w:sz="0" w:space="0" w:color="auto"/>
            <w:left w:val="none" w:sz="0" w:space="0" w:color="auto"/>
            <w:bottom w:val="none" w:sz="0" w:space="0" w:color="auto"/>
            <w:right w:val="none" w:sz="0" w:space="0" w:color="auto"/>
          </w:divBdr>
        </w:div>
        <w:div w:id="1831673442">
          <w:marLeft w:val="640"/>
          <w:marRight w:val="0"/>
          <w:marTop w:val="0"/>
          <w:marBottom w:val="0"/>
          <w:divBdr>
            <w:top w:val="none" w:sz="0" w:space="0" w:color="auto"/>
            <w:left w:val="none" w:sz="0" w:space="0" w:color="auto"/>
            <w:bottom w:val="none" w:sz="0" w:space="0" w:color="auto"/>
            <w:right w:val="none" w:sz="0" w:space="0" w:color="auto"/>
          </w:divBdr>
        </w:div>
        <w:div w:id="1415122918">
          <w:marLeft w:val="640"/>
          <w:marRight w:val="0"/>
          <w:marTop w:val="0"/>
          <w:marBottom w:val="0"/>
          <w:divBdr>
            <w:top w:val="none" w:sz="0" w:space="0" w:color="auto"/>
            <w:left w:val="none" w:sz="0" w:space="0" w:color="auto"/>
            <w:bottom w:val="none" w:sz="0" w:space="0" w:color="auto"/>
            <w:right w:val="none" w:sz="0" w:space="0" w:color="auto"/>
          </w:divBdr>
        </w:div>
        <w:div w:id="762188523">
          <w:marLeft w:val="640"/>
          <w:marRight w:val="0"/>
          <w:marTop w:val="0"/>
          <w:marBottom w:val="0"/>
          <w:divBdr>
            <w:top w:val="none" w:sz="0" w:space="0" w:color="auto"/>
            <w:left w:val="none" w:sz="0" w:space="0" w:color="auto"/>
            <w:bottom w:val="none" w:sz="0" w:space="0" w:color="auto"/>
            <w:right w:val="none" w:sz="0" w:space="0" w:color="auto"/>
          </w:divBdr>
        </w:div>
        <w:div w:id="50620481">
          <w:marLeft w:val="640"/>
          <w:marRight w:val="0"/>
          <w:marTop w:val="0"/>
          <w:marBottom w:val="0"/>
          <w:divBdr>
            <w:top w:val="none" w:sz="0" w:space="0" w:color="auto"/>
            <w:left w:val="none" w:sz="0" w:space="0" w:color="auto"/>
            <w:bottom w:val="none" w:sz="0" w:space="0" w:color="auto"/>
            <w:right w:val="none" w:sz="0" w:space="0" w:color="auto"/>
          </w:divBdr>
        </w:div>
        <w:div w:id="1496725953">
          <w:marLeft w:val="640"/>
          <w:marRight w:val="0"/>
          <w:marTop w:val="0"/>
          <w:marBottom w:val="0"/>
          <w:divBdr>
            <w:top w:val="none" w:sz="0" w:space="0" w:color="auto"/>
            <w:left w:val="none" w:sz="0" w:space="0" w:color="auto"/>
            <w:bottom w:val="none" w:sz="0" w:space="0" w:color="auto"/>
            <w:right w:val="none" w:sz="0" w:space="0" w:color="auto"/>
          </w:divBdr>
        </w:div>
      </w:divsChild>
    </w:div>
    <w:div w:id="2068648612">
      <w:bodyDiv w:val="1"/>
      <w:marLeft w:val="0"/>
      <w:marRight w:val="0"/>
      <w:marTop w:val="0"/>
      <w:marBottom w:val="0"/>
      <w:divBdr>
        <w:top w:val="none" w:sz="0" w:space="0" w:color="auto"/>
        <w:left w:val="none" w:sz="0" w:space="0" w:color="auto"/>
        <w:bottom w:val="none" w:sz="0" w:space="0" w:color="auto"/>
        <w:right w:val="none" w:sz="0" w:space="0" w:color="auto"/>
      </w:divBdr>
      <w:divsChild>
        <w:div w:id="1029994709">
          <w:marLeft w:val="640"/>
          <w:marRight w:val="0"/>
          <w:marTop w:val="0"/>
          <w:marBottom w:val="0"/>
          <w:divBdr>
            <w:top w:val="none" w:sz="0" w:space="0" w:color="auto"/>
            <w:left w:val="none" w:sz="0" w:space="0" w:color="auto"/>
            <w:bottom w:val="none" w:sz="0" w:space="0" w:color="auto"/>
            <w:right w:val="none" w:sz="0" w:space="0" w:color="auto"/>
          </w:divBdr>
        </w:div>
        <w:div w:id="1154763037">
          <w:marLeft w:val="640"/>
          <w:marRight w:val="0"/>
          <w:marTop w:val="0"/>
          <w:marBottom w:val="0"/>
          <w:divBdr>
            <w:top w:val="none" w:sz="0" w:space="0" w:color="auto"/>
            <w:left w:val="none" w:sz="0" w:space="0" w:color="auto"/>
            <w:bottom w:val="none" w:sz="0" w:space="0" w:color="auto"/>
            <w:right w:val="none" w:sz="0" w:space="0" w:color="auto"/>
          </w:divBdr>
        </w:div>
        <w:div w:id="817187081">
          <w:marLeft w:val="640"/>
          <w:marRight w:val="0"/>
          <w:marTop w:val="0"/>
          <w:marBottom w:val="0"/>
          <w:divBdr>
            <w:top w:val="none" w:sz="0" w:space="0" w:color="auto"/>
            <w:left w:val="none" w:sz="0" w:space="0" w:color="auto"/>
            <w:bottom w:val="none" w:sz="0" w:space="0" w:color="auto"/>
            <w:right w:val="none" w:sz="0" w:space="0" w:color="auto"/>
          </w:divBdr>
        </w:div>
        <w:div w:id="1838570862">
          <w:marLeft w:val="640"/>
          <w:marRight w:val="0"/>
          <w:marTop w:val="0"/>
          <w:marBottom w:val="0"/>
          <w:divBdr>
            <w:top w:val="none" w:sz="0" w:space="0" w:color="auto"/>
            <w:left w:val="none" w:sz="0" w:space="0" w:color="auto"/>
            <w:bottom w:val="none" w:sz="0" w:space="0" w:color="auto"/>
            <w:right w:val="none" w:sz="0" w:space="0" w:color="auto"/>
          </w:divBdr>
        </w:div>
        <w:div w:id="469907630">
          <w:marLeft w:val="640"/>
          <w:marRight w:val="0"/>
          <w:marTop w:val="0"/>
          <w:marBottom w:val="0"/>
          <w:divBdr>
            <w:top w:val="none" w:sz="0" w:space="0" w:color="auto"/>
            <w:left w:val="none" w:sz="0" w:space="0" w:color="auto"/>
            <w:bottom w:val="none" w:sz="0" w:space="0" w:color="auto"/>
            <w:right w:val="none" w:sz="0" w:space="0" w:color="auto"/>
          </w:divBdr>
        </w:div>
        <w:div w:id="524175466">
          <w:marLeft w:val="640"/>
          <w:marRight w:val="0"/>
          <w:marTop w:val="0"/>
          <w:marBottom w:val="0"/>
          <w:divBdr>
            <w:top w:val="none" w:sz="0" w:space="0" w:color="auto"/>
            <w:left w:val="none" w:sz="0" w:space="0" w:color="auto"/>
            <w:bottom w:val="none" w:sz="0" w:space="0" w:color="auto"/>
            <w:right w:val="none" w:sz="0" w:space="0" w:color="auto"/>
          </w:divBdr>
        </w:div>
        <w:div w:id="1016542022">
          <w:marLeft w:val="640"/>
          <w:marRight w:val="0"/>
          <w:marTop w:val="0"/>
          <w:marBottom w:val="0"/>
          <w:divBdr>
            <w:top w:val="none" w:sz="0" w:space="0" w:color="auto"/>
            <w:left w:val="none" w:sz="0" w:space="0" w:color="auto"/>
            <w:bottom w:val="none" w:sz="0" w:space="0" w:color="auto"/>
            <w:right w:val="none" w:sz="0" w:space="0" w:color="auto"/>
          </w:divBdr>
        </w:div>
        <w:div w:id="1699045523">
          <w:marLeft w:val="640"/>
          <w:marRight w:val="0"/>
          <w:marTop w:val="0"/>
          <w:marBottom w:val="0"/>
          <w:divBdr>
            <w:top w:val="none" w:sz="0" w:space="0" w:color="auto"/>
            <w:left w:val="none" w:sz="0" w:space="0" w:color="auto"/>
            <w:bottom w:val="none" w:sz="0" w:space="0" w:color="auto"/>
            <w:right w:val="none" w:sz="0" w:space="0" w:color="auto"/>
          </w:divBdr>
        </w:div>
        <w:div w:id="1735929058">
          <w:marLeft w:val="640"/>
          <w:marRight w:val="0"/>
          <w:marTop w:val="0"/>
          <w:marBottom w:val="0"/>
          <w:divBdr>
            <w:top w:val="none" w:sz="0" w:space="0" w:color="auto"/>
            <w:left w:val="none" w:sz="0" w:space="0" w:color="auto"/>
            <w:bottom w:val="none" w:sz="0" w:space="0" w:color="auto"/>
            <w:right w:val="none" w:sz="0" w:space="0" w:color="auto"/>
          </w:divBdr>
        </w:div>
        <w:div w:id="13973167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45F3D14-1BFC-B842-811C-945CF74DE088}"/>
      </w:docPartPr>
      <w:docPartBody>
        <w:p w:rsidR="008027F5" w:rsidRDefault="00D20AB8">
          <w:r w:rsidRPr="00A616C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AB8"/>
    <w:rsid w:val="0056151F"/>
    <w:rsid w:val="00610F7B"/>
    <w:rsid w:val="00653EFF"/>
    <w:rsid w:val="007021D4"/>
    <w:rsid w:val="0071366B"/>
    <w:rsid w:val="00740E0B"/>
    <w:rsid w:val="008027F5"/>
    <w:rsid w:val="00906786"/>
    <w:rsid w:val="009F3064"/>
    <w:rsid w:val="00AC72B9"/>
    <w:rsid w:val="00B207C1"/>
    <w:rsid w:val="00BF225F"/>
    <w:rsid w:val="00D20AB8"/>
    <w:rsid w:val="00D41B44"/>
    <w:rsid w:val="00DF3E12"/>
    <w:rsid w:val="00E26604"/>
    <w:rsid w:val="00ED254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0AB8"/>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71187D7-8A16-3643-A020-1BF504FD7F4E}">
  <we:reference id="wa104382081" version="1.55.1.0" store="en-US" storeType="OMEX"/>
  <we:alternateReferences>
    <we:reference id="wa104382081" version="1.55.1.0" store="en-US" storeType="OMEX"/>
  </we:alternateReferences>
  <we:properties>
    <we:property name="MENDELEY_BIBLIOGRAPHY_IS_DIRTY" value="true"/>
    <we:property name="MENDELEY_BIBLIOGRAPHY_LAST_MODIFIED" value="1765429758792"/>
    <we:property name="MENDELEY_CITATIONS" value="[{&quot;citationID&quot;:&quot;MENDELEY_CITATION_d0f238bf-5014-4622-aa5c-3edf854f5732&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&quot;,&quot;citationItems&quot;:[{&quot;id&quot;:&quot;a706f4d9-a2b1-36e8-975e-ff5e46abb335&quot;,&quot;itemData&quot;:{&quot;type&quot;:&quot;article-journal&quot;,&quot;id&quot;:&quot;a706f4d9-a2b1-36e8-975e-ff5e46abb335&quot;,&quot;title&quot;:&quot;Faktor-Faktor yang Berhubungan dengan Kejadian Obesitas pada Mahasiswa Fakultas Ilmu Kesehatan Universitas Pembangunan Nasional “Veteran” Jakarta&quot;,&quot;author&quot;:[{&quot;family&quot;:&quot;Syifadhiya&quot;,&quot;given&quot;:&quot;Qayra&quot;,&quot;parse-names&quot;:false,&quot;dropping-particle&quot;:&quot;&quot;,&quot;non-dropping-particle&quot;:&quot;&quot;},{&quot;family&quot;:&quot;Farapti&quot;,&quot;given&quot;:&quot;Farapti&quot;,&quot;parse-names&quot;:false,&quot;dropping-particle&quot;:&quot;&quot;,&quot;non-dropping-particle&quot;:&quot;&quot;}],&quot;container-title&quot;:&quot;Amerta Nutrition&quot;,&quot;accessed&quot;:{&quot;date-parts&quot;:[[2025,11,22]]},&quot;DOI&quot;:&quot;10.20473/AMNT.V7I4.2023.487-493&quot;,&quot;ISSN&quot;:&quot;25809776&quot;,&quot;issued&quot;:{&quot;date-parts&quot;:[[2023,11,28]]},&quot;page&quot;:&quot;487-493&quot;,&quot;abstract&quot;:&quot;Background: Hypertension is a condition where arterial blood pressure is constantly high and influenced by various factors. High blood pressure in adolescent years increases the risk of hypertension in adulthood. The taste sensitivity which affects the food intake can be observed by conducting the salty taste threshold test. Objectives: This study was conducted to observed the association between the salty taste threshold and the incidence of hypertension in adolescents in Surabaya. Methods: This study used a cross-sectional design and simple random sampling technique for subjects. Primary data were collected through a questionnaire for subject characteristics and salty taste threshold using 3-AFC method with 5 different sodium concentration. The association between the salt taste threshold and hypertension was tested using correlation spearmann. Results: The results of this study were 4.2% of male respondents had both high salty taste threshold and were classified as hypertension. The results of the association test between high salty taste threshold and hypertension in adolescent boys showed a p-value of 0.027 (r=0.320) for systolic blood pressure and a p-value of 0.003 (r=0.422) for diastolic blood pressure. Conclusions: There is significant association between the salty taste threshold and hypertension.&quot;,&quot;publisher&quot;:&quot;Airlangga University Faculty of Public Health&quot;,&quot;issue&quot;:&quot;4&quot;,&quot;volume&quot;:&quot;7&quot;,&quot;container-title-short&quot;:&quot;&quot;},&quot;isTemporary&quot;:false,&quot;suppress-author&quot;:false,&quot;composite&quot;:false,&quot;author-only&quot;:false}]},{&quot;citationID&quot;:&quot;MENDELEY_CITATION_a4a3d13e-72e3-48ca-ab47-770b97795754&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&quot;,&quot;citationItems&quot;:[{&quot;id&quot;:&quot;3e2a97c7-d072-3da9-9935-26e7aa33b304&quot;,&quot;itemData&quot;:{&quot;type&quot;:&quot;article-journal&quot;,&quot;id&quot;:&quot;3e2a97c7-d072-3da9-9935-26e7aa33b304&quot;,&quot;title&quot;:&quot;Hubungan Indeks Massa Tubuh (IMT) dengan Tingkat Kebugaran Mahasiswa Kedokteran Universitas Negeri Gorontalo&quot;,&quot;author&quot;:[{&quot;family&quot;:&quot;Aulia&quot;,&quot;given&quot;:&quot;Ganesha&quot;,&quot;parse-names&quot;:false,&quot;dropping-particle&quot;:&quot;&quot;,&quot;non-dropping-particle&quot;:&quot;&quot;},{&quot;family&quot;:&quot;Muis&quot;,&quot;given&quot;:&quot;Abdul&quot;,&quot;parse-names&quot;:false,&quot;dropping-particle&quot;:&quot;&quot;,&quot;non-dropping-particle&quot;:&quot;&quot;},{&quot;family&quot;:&quot;Novarina&quot;,&quot;given&quot;:&quot;Vivien&quot;,&quot;parse-names&quot;:false,&quot;dropping-particle&quot;:&quot;&quot;,&quot;non-dropping-particle&quot;:&quot;&quot;},{&quot;family&quot;:&quot;Kasim&quot;,&quot;given&quot;:&quot;A&quot;,&quot;parse-names&quot;:false,&quot;dropping-particle&quot;:&quot;&quot;,&quot;non-dropping-particle&quot;:&quot;&quot;},{&quot;family&quot;:&quot;Poetra&quot;,&quot;given&quot;:&quot;Jufri Febriyanto&quot;,&quot;parse-names&quot;:false,&quot;dropping-particle&quot;:&quot;&quot;,&quot;non-dropping-particle&quot;:&quot;&quot;},{&quot;family&quot;:&quot;Ibrahim&quot;,&quot;given&quot;:&quot;Sri A&quot;,&quot;parse-names&quot;:false,&quot;dropping-particle&quot;:&quot;&quot;,&quot;non-dropping-particle&quot;:&quot;&quot;},{&quot;family&quot;:&quot;Jusuf&quot;,&quot;given&quot;:&quot;Muhammad Isman&quot;,&quot;parse-names&quot;:false,&quot;dropping-particle&quot;:&quot;&quot;,&quot;non-dropping-particle&quot;:&quot;&quot;}],&quot;container-title&quot;:&quot;Jambura Axon Journal&quot;,&quot;accessed&quot;:{&quot;date-parts&quot;:[[2025,9,7]]},&quot;DOI&quot;:&quot;10.37905/jaj.v2i1.29769&quot;,&quot;ISSN&quot;:&quot;....&quot;,&quot;URL&quot;:&quot;https://ejurnal.ung.ac.id/index.php/axon/article/view/29769&quot;,&quot;issued&quot;:{&quot;date-parts&quot;:[[2025,1,12]]},&quot;page&quot;:&quot;47-57&quot;,&quot;abstract&quot;:&quot;Pendahuluan:  Mahasiswa kedokteran jarang mengikuti kegiatan olahraga karena jadwal kegiatan akademik dan non akademik yang padat sehingga dapat memengaruhi tingkat kebugaran mereka. Perhitungan indeks massa tubuh bisa dipakai untuk mengevaluasi status gizi, yang merupakan salah satu aspek yang dapat memengaruhi tingkat kebugaran. Tujuan penelitian ialah untuk mengetahui hubungan antar indeks massa tubuh dan tingkat kebugaran mahasiswa Fakultas Kedokteran Universitas Negeri Gorontalo.   Metode:  Desain penelitian menggunakan metodologi  cross-sectional  dan analitik observasional. Variabel Indeks Massa Tubuh (IMT) ditentukan dengan rumus IMT dan tingkat kebugaran melalui  Harvard Step Test.   Populasi penelitian 135 mahasiswa angkatan 2023 dan 2024 dengan teknik  purposive sampling  jumlah sampel sebanyak 101 mahasiswa. Analisis hubungan antara IMT dan tingkat kebugaran menggunakan uji  Spearman Rank.    Hasil:  Hasil penelitian tingkat kebugaran dalam kategori cukup sebanyak 60 mahasiswa (59,4%) dan 58 mahasiswa (57,4%) memiliki kategori IMT normal. Hasil uji statistik didapat hubungan yang signifikan antar IMT dengan tingkat kebugaran (p=0,000). Nilai kekuatan korelasi diperoleh sebesar -0,526 artinya hubungan antar IMT dengan tingkat kebugaran berkategori cukup.   Kesimpulan:  Diharapkan mahasiswa dapat mempertahankan indeks massa tubuh yang optimal dan meningkatkan aktivitas fisik melalui olahraga teratur untuk mencegah risiko terjadinya obesitas.&quot;,&quot;issue&quot;:&quot;1&quot;,&quot;volume&quot;:&quot;2&quot;,&quot;container-title-short&quot;:&quot;&quot;},&quot;isTemporary&quot;:false},{&quot;id&quot;:&quot;f10d7aec-6245-33e0-9001-69490a37a7cc&quot;,&quot;itemData&quot;:{&quot;type&quot;:&quot;article-journal&quot;,&quot;id&quot;:&quot;f10d7aec-6245-33e0-9001-69490a37a7cc&quot;,&quot;title&quot;:&quot;Indeks Massa Tubuh (IMT) Terhadap Daya Tahan Kardiovaskuler&quot;,&quot;author&quot;:[{&quot;family&quot;:&quot;Kamaruddin&quot;,&quot;given&quot;:&quot;Ilham&quot;,&quot;parse-names&quot;:false,&quot;dropping-particle&quot;:&quot;&quot;,&quot;non-dropping-particle&quot;:&quot;&quot;}],&quot;container-title&quot;:&quot;SPORTIVE: Journal Of Physical Education, Sport and Recreation&quot;,&quot;accessed&quot;:{&quot;date-parts&quot;:[[2025,9,8]]},&quot;DOI&quot;:&quot;10.26858/SPORTIVE.V3I2.17012&quot;,&quot;ISSN&quot;:&quot;2597-7016&quot;,&quot;URL&quot;:&quot;http://ojs.unm.ac.id/sportive/article/view/17012&quot;,&quot;issued&quot;:{&quot;date-parts&quot;:[[2020,12,18]]},&quot;page&quot;:&quot;117-122&quot;,&quot;abstract&quot;:&quot;ABSTRACT     This study aims to find out the relationship of BMI to cardiovascular resistance in students.  The type of research used is analytical observational research with Cross Sectional approach. The population is all students of the first-rate Barombong Shipping Polytechnic.  A sample of 30 people obtained by simple random sampling with criteria ages 18-21 years, men, willing as a sample, are in good health and have no history of asthma and shortness of breath.  BMI measurement is done with the formula BMI = BB (kg) / TB2 (m2).  Cardiovascular endurance measurement using a bleep test is performed by running 20 meters back and forth. Data analysis techniques use descriptive analysis and regression using SPSS version 2.0 with a validity rate of 95% (α ≤ 0.05). The results of the study obtained BMI is in the normal category and cardiovascular endurance is in the category sufficient. In addition, it was also found that there was a significant relationship between BMI to cardiovascular endurance with an R value of 0.638 and p &amp;lt; 0.05. The conclusion of this study is that there is a significant relationship between BMI and cardiovascular endurance in students of Barombong Shipping Polytechnic  .          ABSTRAK     Penelitian ini bertujuan untuk mengetahui hubungan IMT terhadap dayatahan kardiovaskuler pada mahasiswa.  Jenis penelitian yang digunakan adalah penelitian observasional analitik dengan pendekatan Cross Sectional. Populasinya seluruh mahasiswa Politeknik Pelayaran Barombong tingkat pertama.  Sampel berjumlah 30 orang yang diperoleh secara simple random sampling dengan kriteria usia 18-21 tahun, laki-laki, bersedia sebagai sampel,berada dalam keadaan sehat dan tidak memiliki riwayat penyakit asma dan sesak nafas.  Pengukuran IMT dilakukan dengan rumus IMT = BB (kg) / TB 2  (m 2 ).  Pengukuran daya tahan kardiovaskuler dengan menggunakan tes lari multi tahap (Bleep Test) dilakukan dengan lari menempuh jarak 20 meter bolak-balik. Teknik analisis data menggunakan analisis deskriptif dan Regresi dengan menggunakan SPSS versi 2.0 dengan tingkat kesahihan 95% (  𝛼   ≤ 0,05). Hasil penelitian diperoleh IMT berada pada kategori normal dan  dayat tahan kardiovaskuler berada pada kategori cukup. Selain itu juga ditemukan ada hubungan yang signifikan antara IMT terhadap daya tahan kardiovaskuler   dengan nilai R sebesar 0,638 dengan p &amp;lt; 0,05. Simpulan penelitian ini adalah terdapat hubungan yang signifikan antara IMT dengan daya tahan kardiovaskuler pada mahasiswa Politeknik Pelayaran Barombong.&quot;,&quot;publisher&quot;:&quot;Universitas Negeri Makassar&quot;,&quot;issue&quot;:&quot;2&quot;,&quot;volume&quot;:&quot;3&quot;,&quot;container-title-short&quot;:&quot;&quot;},&quot;isTemporary&quot;:false}]},{&quot;citationID&quot;:&quot;MENDELEY_CITATION_40b75cfd-f026-4067-858c-047b7b09b7c6&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&quot;,&quot;citationItems&quot;:[{&quot;id&quot;:&quot;8165a9f3-8890-3003-ac4d-f08f8ba17a29&quot;,&quot;itemData&quot;:{&quot;type&quot;:&quot;book&quot;,&quot;id&quot;:&quot;8165a9f3-8890-3003-ac4d-f08f8ba17a29&quot;,&quot;title&quot;:&quot;Pedoman Umum Pengendalian Obesitas&quot;,&quot;author&quot;:[{&quot;family&quot;:&quot;Kementerian Kesehatan RI&quot;,&quot;given&quot;:&quot;&quot;,&quot;parse-names&quot;:false,&quot;dropping-particle&quot;:&quot;&quot;,&quot;non-dropping-particle&quot;:&quot;&quot;}],&quot;accessed&quot;:{&quot;date-parts&quot;:[[2025,8,21]]},&quot;ISBN&quot;:&quot;978-602-235-993-7&quot;,&quot;URL&quot;:&quot;//lib.poltekborneomedistra.ac.id%2Findex.php%3Fp%3Dshow_detail%26id%3D1579%26keywords%3D&quot;,&quot;issued&quot;:{&quot;date-parts&quot;:[[2015,12]]},&quot;publisher-place&quot;:&quot;Jakarta&quot;,&quot;number-of-pages&quot;:&quot;8-9&quot;,&quot;publisher&quot;:&quot;Kemenkes RI&quot;,&quot;container-title-short&quot;:&quot;&quot;},&quot;isTemporary&quot;:false,&quot;suppress-author&quot;:false,&quot;composite&quot;:false,&quot;author-only&quot;:false}]},{&quot;citationID&quot;:&quot;MENDELEY_CITATION_e59d6f0c-1e97-4ea5-b262-4daf2fa4ecfd&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&quot;,&quot;citationItems&quot;:[{&quot;id&quot;:&quot;04655697-6136-390c-b505-f41ac0ae60e8&quot;,&quot;itemData&quot;:{&quot;type&quot;:&quot;legislation&quot;,&quot;id&quot;:&quot;04655697-6136-390c-b505-f41ac0ae60e8&quot;,&quot;title&quot;:&quot;Pedoman Nasional Pelayanan Klinis Tata Laksana Obesitas Dewasa&quot;,&quot;author&quot;:[{&quot;family&quot;:&quot;Menteri Kesehatan Republik Indonesia&quot;,&quot;given&quot;:&quot;&quot;,&quot;parse-names&quot;:false,&quot;dropping-particle&quot;:&quot;&quot;,&quot;non-dropping-particle&quot;:&quot;&quot;}],&quot;number&quot;:&quot;HK.01.07/MENKES/509/2025&quot;,&quot;accessed&quot;:{&quot;date-parts&quot;:[[2025,11,22]]},&quot;issued&quot;:{&quot;date-parts&quot;:[[2025]]},&quot;container-title-short&quot;:&quot;&quot;},&quot;isTemporary&quot;:false},{&quot;id&quot;:&quot;b60a5eb6-0746-3045-a9fe-52aadabea749&quot;,&quot;itemData&quot;:{&quot;type&quot;:&quot;webpage&quot;,&quot;id&quot;:&quot;b60a5eb6-0746-3045-a9fe-52aadabea749&quot;,&quot;title&quot;:&quot;Indonesia: Obesity rates among adults double over past two decades&quot;,&quot;author&quot;:[{&quot;family&quot;:&quot;WHO&quot;,&quot;given&quot;:&quot;&quot;,&quot;parse-names&quot;:false,&quot;dropping-particle&quot;:&quot;&quot;,&quot;non-dropping-particle&quot;:&quot;&quot;}],&quot;accessed&quot;:{&quot;date-parts&quot;:[[2025,11,22]]},&quot;URL&quot;:&quot;https://www.who.int/indonesia/news/detail/04-03-2021-indonesia-obesity-rates-among-adults-double-over-past-two-decades&quot;,&quot;container-title-short&quot;:&quot;&quot;},&quot;isTemporary&quot;:false}]},{&quot;citationID&quot;:&quot;MENDELEY_CITATION_dd8e5765-ebd2-47b7-ba6e-50b33011f832&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&quot;,&quot;citationItems&quot;:[{&quot;id&quot;:&quot;b60a5eb6-0746-3045-a9fe-52aadabea749&quot;,&quot;itemData&quot;:{&quot;type&quot;:&quot;webpage&quot;,&quot;id&quot;:&quot;b60a5eb6-0746-3045-a9fe-52aadabea749&quot;,&quot;title&quot;:&quot;Indonesia: Obesity rates among adults double over past two decades&quot;,&quot;author&quot;:[{&quot;family&quot;:&quot;WHO&quot;,&quot;given&quot;:&quot;&quot;,&quot;parse-names&quot;:false,&quot;dropping-particle&quot;:&quot;&quot;,&quot;non-dropping-particle&quot;:&quot;&quot;}],&quot;accessed&quot;:{&quot;date-parts&quot;:[[2025,11,22]]},&quot;URL&quot;:&quot;https://www.who.int/indonesia/news/detail/04-03-2021-indonesia-obesity-rates-among-adults-double-over-past-two-decades&quot;,&quot;container-title-short&quot;:&quot;&quot;},&quot;isTemporary&quot;:false,&quot;suppress-author&quot;:false,&quot;composite&quot;:false,&quot;author-only&quot;:false}]},{&quot;citationID&quot;:&quot;MENDELEY_CITATION_f930fc25-1b10-41b2-a3f5-c844a9d73f48&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&quot;,&quot;citationItems&quot;:[{&quot;id&quot;:&quot;04655697-6136-390c-b505-f41ac0ae60e8&quot;,&quot;itemData&quot;:{&quot;type&quot;:&quot;legislation&quot;,&quot;id&quot;:&quot;04655697-6136-390c-b505-f41ac0ae60e8&quot;,&quot;title&quot;:&quot;Pedoman Nasional Pelayanan Klinis Tata Laksana Obesitas Dewasa&quot;,&quot;author&quot;:[{&quot;family&quot;:&quot;Menteri Kesehatan Republik Indonesia&quot;,&quot;given&quot;:&quot;&quot;,&quot;parse-names&quot;:false,&quot;dropping-particle&quot;:&quot;&quot;,&quot;non-dropping-particle&quot;:&quot;&quot;}],&quot;number&quot;:&quot;HK.01.07/MENKES/509/2025&quot;,&quot;accessed&quot;:{&quot;date-parts&quot;:[[2025,11,22]]},&quot;issued&quot;:{&quot;date-parts&quot;:[[2025]]},&quot;container-title-short&quot;:&quot;&quot;},&quot;isTemporary&quot;:false},{&quot;id&quot;:&quot;97d37712-b4e7-33cd-8d35-efad9d5424eb&quot;,&quot;itemData&quot;:{&quot;type&quot;:&quot;article-journal&quot;,&quot;id&quot;:&quot;97d37712-b4e7-33cd-8d35-efad9d5424eb&quot;,&quot;title&quot;:&quot;Estimasi Kerugian Ekonomi Akibat Obesitas Pada Orang Dewasa di Indonesia&quot;,&quot;author&quot;:[{&quot;family&quot;:&quot;Wulansari&quot;,&quot;given&quot;:&quot;Arnati&quot;,&quot;parse-names&quot;:false,&quot;dropping-particle&quot;:&quot;&quot;,&quot;non-dropping-particle&quot;:&quot;&quot;},{&quot;family&quot;:&quot;Martianto&quot;,&quot;given&quot;:&quot;Drajat&quot;,&quot;parse-names&quot;:false,&quot;dropping-particle&quot;:&quot;&quot;,&quot;non-dropping-particle&quot;:&quot;&quot;},{&quot;family&quot;:&quot;Baliwati&quot;,&quot;given&quot;:&quot;Yayuk Farida&quot;,&quot;parse-names&quot;:false,&quot;dropping-particle&quot;:&quot;&quot;,&quot;non-dropping-particle&quot;:&quot;&quot;}],&quot;container-title&quot;:&quot;Jurnal Gizi Pangan&quot;,&quot;accessed&quot;:{&quot;date-parts&quot;:[[2025,11,22]]},&quot;URL&quot;:&quot;https://journal.ipb.ac.id/jgizipangan/article/view/14690/10865&quot;,&quot;issued&quot;:{&quot;date-parts&quot;:[[2016]]},&quot;page&quot;:&quot;159-168&quot;,&quot;issue&quot;:&quot;2&quot;,&quot;volume&quot;:&quot;11&quot;,&quot;container-title-short&quot;:&quot;&quot;},&quot;isTemporary&quot;:false}]},{&quot;citationID&quot;:&quot;MENDELEY_CITATION_455acd42-a7ce-4b07-9b3f-d514e80ae7e4&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&quot;,&quot;citationItems&quot;:[{&quot;id&quot;:&quot;3e2a97c7-d072-3da9-9935-26e7aa33b304&quot;,&quot;itemData&quot;:{&quot;type&quot;:&quot;article-journal&quot;,&quot;id&quot;:&quot;3e2a97c7-d072-3da9-9935-26e7aa33b304&quot;,&quot;title&quot;:&quot;Hubungan Indeks Massa Tubuh (IMT) dengan Tingkat Kebugaran Mahasiswa Kedokteran Universitas Negeri Gorontalo&quot;,&quot;author&quot;:[{&quot;family&quot;:&quot;Aulia&quot;,&quot;given&quot;:&quot;Ganesha&quot;,&quot;parse-names&quot;:false,&quot;dropping-particle&quot;:&quot;&quot;,&quot;non-dropping-particle&quot;:&quot;&quot;},{&quot;family&quot;:&quot;Muis&quot;,&quot;given&quot;:&quot;Abdul&quot;,&quot;parse-names&quot;:false,&quot;dropping-particle&quot;:&quot;&quot;,&quot;non-dropping-particle&quot;:&quot;&quot;},{&quot;family&quot;:&quot;Novarina&quot;,&quot;given&quot;:&quot;Vivien&quot;,&quot;parse-names&quot;:false,&quot;dropping-particle&quot;:&quot;&quot;,&quot;non-dropping-particle&quot;:&quot;&quot;},{&quot;family&quot;:&quot;Kasim&quot;,&quot;given&quot;:&quot;A&quot;,&quot;parse-names&quot;:false,&quot;dropping-particle&quot;:&quot;&quot;,&quot;non-dropping-particle&quot;:&quot;&quot;},{&quot;family&quot;:&quot;Poetra&quot;,&quot;given&quot;:&quot;Jufri Febriyanto&quot;,&quot;parse-names&quot;:false,&quot;dropping-particle&quot;:&quot;&quot;,&quot;non-dropping-particle&quot;:&quot;&quot;},{&quot;family&quot;:&quot;Ibrahim&quot;,&quot;given&quot;:&quot;Sri A&quot;,&quot;parse-names&quot;:false,&quot;dropping-particle&quot;:&quot;&quot;,&quot;non-dropping-particle&quot;:&quot;&quot;},{&quot;family&quot;:&quot;Jusuf&quot;,&quot;given&quot;:&quot;Muhammad Isman&quot;,&quot;parse-names&quot;:false,&quot;dropping-particle&quot;:&quot;&quot;,&quot;non-dropping-particle&quot;:&quot;&quot;}],&quot;container-title&quot;:&quot;Jambura Axon Journal&quot;,&quot;accessed&quot;:{&quot;date-parts&quot;:[[2025,9,7]]},&quot;DOI&quot;:&quot;10.37905/jaj.v2i1.29769&quot;,&quot;ISSN&quot;:&quot;....&quot;,&quot;URL&quot;:&quot;https://ejurnal.ung.ac.id/index.php/axon/article/view/29769&quot;,&quot;issued&quot;:{&quot;date-parts&quot;:[[2025,1,12]]},&quot;page&quot;:&quot;47-57&quot;,&quot;abstract&quot;:&quot;Pendahuluan:  Mahasiswa kedokteran jarang mengikuti kegiatan olahraga karena jadwal kegiatan akademik dan non akademik yang padat sehingga dapat memengaruhi tingkat kebugaran mereka. Perhitungan indeks massa tubuh bisa dipakai untuk mengevaluasi status gizi, yang merupakan salah satu aspek yang dapat memengaruhi tingkat kebugaran. Tujuan penelitian ialah untuk mengetahui hubungan antar indeks massa tubuh dan tingkat kebugaran mahasiswa Fakultas Kedokteran Universitas Negeri Gorontalo.   Metode:  Desain penelitian menggunakan metodologi  cross-sectional  dan analitik observasional. Variabel Indeks Massa Tubuh (IMT) ditentukan dengan rumus IMT dan tingkat kebugaran melalui  Harvard Step Test.   Populasi penelitian 135 mahasiswa angkatan 2023 dan 2024 dengan teknik  purposive sampling  jumlah sampel sebanyak 101 mahasiswa. Analisis hubungan antara IMT dan tingkat kebugaran menggunakan uji  Spearman Rank.    Hasil:  Hasil penelitian tingkat kebugaran dalam kategori cukup sebanyak 60 mahasiswa (59,4%) dan 58 mahasiswa (57,4%) memiliki kategori IMT normal. Hasil uji statistik didapat hubungan yang signifikan antar IMT dengan tingkat kebugaran (p=0,000). Nilai kekuatan korelasi diperoleh sebesar -0,526 artinya hubungan antar IMT dengan tingkat kebugaran berkategori cukup.   Kesimpulan:  Diharapkan mahasiswa dapat mempertahankan indeks massa tubuh yang optimal dan meningkatkan aktivitas fisik melalui olahraga teratur untuk mencegah risiko terjadinya obesitas.&quot;,&quot;issue&quot;:&quot;1&quot;,&quot;volume&quot;:&quot;2&quot;,&quot;container-title-short&quot;:&quot;&quot;},&quot;isTemporary&quot;:false,&quot;suppress-author&quot;:false,&quot;composite&quot;:false,&quot;author-only&quot;:false}]},{&quot;citationID&quot;:&quot;MENDELEY_CITATION_cfa22495-eb79-4bff-8535-30f9cba43dc4&quot;,&quot;properties&quot;:{&quot;noteIndex&quot;:0},&quot;isEdited&quot;:false,&quot;manualOverride&quot;:{&quot;isManuallyOverridden&quot;:false,&quot;citeprocText&quot;:&quot;&lt;sup&gt;8,9&lt;/sup&gt;&quot;,&quot;manualOverrideText&quot;:&quot;&quot;},&quot;citationTag&quot;:&quot;MENDELEY_CITATION_v3_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&quot;,&quot;citationItems&quot;:[{&quot;id&quot;:&quot;099be220-edd0-3c78-8dec-8fa0c506a5ee&quot;,&quot;itemData&quot;:{&quot;type&quot;:&quot;article-journal&quot;,&quot;id&quot;:&quot;099be220-edd0-3c78-8dec-8fa0c506a5ee&quot;,&quot;title&quot;:&quot;Tampilan Hubungan Tingkat Stres Dan Imt Dengan Siklus Menstruasi Pada Mahasiswi Prodi Kebidanan Program Sarjana Universitas Respati Yogyakarta&quot;,&quot;author&quot;:[{&quot;family&quot;:&quot;Handayani&quot;,&quot;given&quot;:&quot;Fika&quot;,&quot;parse-names&quot;:false,&quot;dropping-particle&quot;:&quot;&quot;,&quot;non-dropping-particle&quot;:&quot;&quot;},{&quot;family&quot;:&quot;Ratnaningsih&quot;,&quot;given&quot;:&quot;Ester&quot;,&quot;parse-names&quot;:false,&quot;dropping-particle&quot;:&quot;&quot;,&quot;non-dropping-particle&quot;:&quot;&quot;},{&quot;family&quot;:&quot;Wantini&quot;,&quot;given&quot;:&quot;Nonik Ayu&quot;,&quot;parse-names&quot;:false,&quot;dropping-particle&quot;:&quot;&quot;,&quot;non-dropping-particle&quot;:&quot;&quot;}],&quot;container-title&quot;:&quot;MEJORA : Medical Journal Awatara&quot;,&quot;accessed&quot;:{&quot;date-parts&quot;:[[2025,11,11]]},&quot;URL&quot;:&quot;https://journal.awatarainstitute.com/index.php/mejora/article/view/55/48&quot;,&quot;issued&quot;:{&quot;date-parts&quot;:[[2023]]},&quot;page&quot;:&quot;33-38&quot;,&quot;issue&quot;:&quot;1&quot;,&quot;volume&quot;:&quot;1&quot;,&quot;container-title-short&quot;:&quot;&quot;},&quot;isTemporary&quot;:false,&quot;suppress-author&quot;:false,&quot;composite&quot;:false,&quot;author-only&quot;:false},{&quot;id&quot;:&quot;473ee105-026e-3ddb-8e3c-203823edbf06&quot;,&quot;itemData&quot;:{&quot;type&quot;:&quot;article-journal&quot;,&quot;id&quot;:&quot;473ee105-026e-3ddb-8e3c-203823edbf06&quot;,&quot;title&quot;:&quot;Hubungan Indeks Massa Tubuh (IMT) dengan Siklus Menstruasi pada Mahasiswi Kedokteran&quot;,&quot;author&quot;:[{&quot;family&quot;:&quot;Hasibuan&quot;,&quot;given&quot;:&quot;Elisabeth AU&quot;,&quot;parse-names&quot;:false,&quot;dropping-particle&quot;:&quot;&quot;,&quot;non-dropping-particle&quot;:&quot;&quot;},{&quot;family&quot;:&quot;Pangkahila&quot;,&quot;given&quot;:&quot;Erwin&quot;,&quot;parse-names&quot;:false,&quot;dropping-particle&quot;:&quot;&quot;,&quot;non-dropping-particle&quot;:&quot;&quot;},{&quot;family&quot;:&quot;Doda&quot;,&quot;given&quot;:&quot;Diana&quot;,&quot;parse-names&quot;:false,&quot;dropping-particle&quot;:&quot;V&quot;,&quot;non-dropping-particle&quot;:&quot;&quot;}],&quot;container-title&quot;:&quot;Medical Scope Journal&quot;,&quot;accessed&quot;:{&quot;date-parts&quot;:[[2025,11,11]]},&quot;URL&quot;:&quot;https://ejournal.unsrat.ac.id/v3/index.php/msj/article/view/62001/49722&quot;,&quot;issued&quot;:{&quot;date-parts&quot;:[[2025]]},&quot;page&quot;:&quot;83-88&quot;,&quot;abstract&quot;:&quot;Menstrual cycle disorders are a common health issue experienced by women around the world, including in Indonesia. This condition is one of the important indicators of disturbances in the functioning of the reproductive system. BMI can affect the menstrualcycle through the role of adipose tissue that actively changes the ratio of estrogen and androgen hormones. This study aims to determine the relationship between BMI and menstrual cycle in students of Faculty of Medicine Batch 2023, Sam Ratulangi University Manado. This type of research is descriptive analytic using correlation research design with cross sectional approach. The sampling technique was purposive sampling. The sample in this study were 158 female students. The instruments used were scales, microtoise  and  questionnaires.  Data  were  analyzed  using  the  Chi-Square  correlation  test  with  a significance value of 0.05. A total of 78 respondents had normal BMI. The average respondent has a  normal  menstrual  cycle.  The  results  of  the  Chi-Square  correlation  test  obtained  a  value  of  p  = 0.667.The conclusion of this study is that there is no relationship between BMI and Menstrual Cycle in female students of the Faculty of Medicine Class of 2023, Sam Ratulangi University.&quot;,&quot;issue&quot;:&quot;1&quot;,&quot;volume&quot;:&quot;8&quot;,&quot;container-title-short&quot;:&quot;&quot;},&quot;isTemporary&quot;:false}]},{&quot;citationID&quot;:&quot;MENDELEY_CITATION_dff09bfb-9fcb-45ee-a1cf-97ac7eb62f88&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&quot;,&quot;citationItems&quot;:[{&quot;id&quot;:&quot;2cf84a7b-990e-3755-8dba-212f998164ff&quot;,&quot;itemData&quot;:{&quot;type&quot;:&quot;article-journal&quot;,&quot;id&quot;:&quot;2cf84a7b-990e-3755-8dba-212f998164ff&quot;,&quot;title&quot;:&quot;Kebiasaan Makan, Aktivitas Fisik, dan Indeks Massa Tubuh Mahasiswa S-1 UNS&quot;,&quot;author&quot;:[{&quot;family&quot;:&quot;Nurkhopipah&quot;,&quot;given&quot;:&quot;Aisyah&quot;,&quot;parse-names&quot;:false,&quot;dropping-particle&quot;:&quot;&quot;,&quot;non-dropping-particle&quot;:&quot;&quot;},{&quot;family&quot;:&quot;Natalia&quot;,&quot;given&quot;:&quot;Ari Probandari&quot;,&quot;parse-names&quot;:false,&quot;dropping-particle&quot;:&quot;&quot;,&quot;non-dropping-particle&quot;:&quot;&quot;},{&quot;family&quot;:&quot;Anantanyu&quot;,&quot;given&quot;:&quot;Sapja&quot;,&quot;parse-names&quot;:false,&quot;dropping-particle&quot;:&quot;&quot;,&quot;non-dropping-particle&quot;:&quot;&quot;}],&quot;container-title&quot;:&quot;Indonesian Journal of Human Nutrition&quot;,&quot;accessed&quot;:{&quot;date-parts&quot;:[[2025,12,9]]},&quot;URL&quot;:&quot;https://ijhn.ub.ac.id/index.php/ijhn/article/view/227/214&quot;,&quot;issued&quot;:{&quot;date-parts&quot;:[[2017,10]]},&quot;page&quot;:&quot;117-124&quot;,&quot;container-title-short&quot;:&quot;&quot;},&quot;isTemporary&quot;:false,&quot;suppress-author&quot;:false,&quot;composite&quot;:false,&quot;author-only&quot;:false}]},{&quot;citationID&quot;:&quot;MENDELEY_CITATION_5377436d-99a2-42bf-aea5-22847a9c240a&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&quot;,&quot;citationItems&quot;:[{&quot;id&quot;:&quot;2cf84a7b-990e-3755-8dba-212f998164ff&quot;,&quot;itemData&quot;:{&quot;type&quot;:&quot;article-journal&quot;,&quot;id&quot;:&quot;2cf84a7b-990e-3755-8dba-212f998164ff&quot;,&quot;title&quot;:&quot;Kebiasaan Makan, Aktivitas Fisik, dan Indeks Massa Tubuh Mahasiswa S-1 UNS&quot;,&quot;author&quot;:[{&quot;family&quot;:&quot;Nurkhopipah&quot;,&quot;given&quot;:&quot;Aisyah&quot;,&quot;parse-names&quot;:false,&quot;dropping-particle&quot;:&quot;&quot;,&quot;non-dropping-particle&quot;:&quot;&quot;},{&quot;family&quot;:&quot;Natalia&quot;,&quot;given&quot;:&quot;Ari Probandari&quot;,&quot;parse-names&quot;:false,&quot;dropping-particle&quot;:&quot;&quot;,&quot;non-dropping-particle&quot;:&quot;&quot;},{&quot;family&quot;:&quot;Anantanyu&quot;,&quot;given&quot;:&quot;Sapja&quot;,&quot;parse-names&quot;:false,&quot;dropping-particle&quot;:&quot;&quot;,&quot;non-dropping-particle&quot;:&quot;&quot;}],&quot;container-title&quot;:&quot;Indonesian Journal of Human Nutrition&quot;,&quot;accessed&quot;:{&quot;date-parts&quot;:[[2025,12,9]]},&quot;URL&quot;:&quot;https://ijhn.ub.ac.id/index.php/ijhn/article/view/227/214&quot;,&quot;issued&quot;:{&quot;date-parts&quot;:[[2017,10]]},&quot;page&quot;:&quot;117-124&quot;,&quot;container-title-short&quot;:&quot;&quot;},&quot;isTemporary&quot;:false,&quot;suppress-author&quot;:false,&quot;composite&quot;:false,&quot;author-only&quot;:false}]},{&quot;citationID&quot;:&quot;MENDELEY_CITATION_1f96e384-6cc8-46bf-b55c-4e3bd369402c&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&quot;,&quot;citationItems&quot;:[{&quot;id&quot;:&quot;480a0b18-1166-3adf-906b-cc90f4c618cd&quot;,&quot;itemData&quot;:{&quot;type&quot;:&quot;article-journal&quot;,&quot;id&quot;:&quot;480a0b18-1166-3adf-906b-cc90f4c618cd&quot;,&quot;title&quot;:&quot;Hubungan Indeks Masa Tubuh Dengan VO2max Pada Atlet Bolabasket&quot;,&quot;author&quot;:[{&quot;family&quot;:&quot;Wibowo&quot;,&quot;given&quot;:&quot;Cahyo&quot;,&quot;parse-names&quot;:false,&quot;dropping-particle&quot;:&quot;&quot;,&quot;non-dropping-particle&quot;:&quot;&quot;},{&quot;family&quot;:&quot;Dese&quot;,&quot;given&quot;:&quot;Dennys Christovel&quot;,&quot;parse-names&quot;:false,&quot;dropping-particle&quot;:&quot;&quot;,&quot;non-dropping-particle&quot;:&quot;&quot;}],&quot;container-title&quot;:&quot;Journal Physical Education, Health and Recreation&quot;,&quot;accessed&quot;:{&quot;date-parts&quot;:[[2025,12,9]]},&quot;DOI&quot;:&quot;10.24114/PJKR.V3I2.12251&quot;,&quot;ISSN&quot;:&quot;2548-9208&quot;,&quot;URL&quot;:&quot;https://jurnal.unimed.ac.id/2012/index.php/jpehr/article/view/12251&quot;,&quot;issued&quot;:{&quot;date-parts&quot;:[[2019,4,30]]},&quot;page&quot;:&quot;19-25&quot;,&quot;abstract&quot;:&quot;Indeks Masa Tubuh (IMT) yang ideal sangat penting dimiliki oleh atlet bolabasket. Peningkatan IMT akan mempengaruhi pengambilan oksigen pada otot-otot yang bekerja dan kemudian berpengaruh terhadap tingkat volume maksimal (VO2max) yang diproses oleh tubuh. Tujuan dari penelitian ini untuk mengetahui hubungan IMT dengan VO2max pada atlet bolabasket. Jenis penelitian ini adalah penelitian analitik observasional dan menggunakan pendekatan cross sectional. Subjek penelitian ini adalah tim basket Satya Wacana Salatiga yang berjumlah 17 orang. Teknik pengambilan sampel menggunakan sampel jenuh dimana sampel adalah bagian dari seluruh jumlah populasi. Berat badan, tinggi badan dan VO2max diperoleh melalui pengukuran langsung. Teknik analisis data dalam penelitian ini menggunakan uji korelasi pearson yang dilanjutkan dengan analisis regresi liner. Hasil penelitian menemukan terdapat korelasi negatif antara IMT dengan VO2max (r=  -0,673) (p=  0,003) yaitu setiap peningkatan IMT sebesar 1 kg/m2 akan diikuti dengan penurunan VO2max sebesar 0,234 ml /kg/min. Dapat disimpulkan bahwa IMT memiliki hubungan secara signifikan terhadap kemampuan VO2max pada atlet basket.&quot;,&quot;issue&quot;:&quot;2&quot;,&quot;volume&quot;:&quot;3&quot;,&quot;container-title-short&quot;:&quot;&quot;},&quot;isTemporary&quot;:false,&quot;suppress-author&quot;:false,&quot;composite&quot;:false,&quot;author-only&quot;:false}]},{&quot;citationID&quot;:&quot;MENDELEY_CITATION_26ecbe83-56d8-40a4-b0e1-10033ad41c56&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&quot;,&quot;citationItems&quot;:[{&quot;id&quot;:&quot;64ce0575-5027-3fe6-aec9-17cd6d0a3694&quot;,&quot;itemData&quot;:{&quot;type&quot;:&quot;article-journal&quot;,&quot;id&quot;:&quot;64ce0575-5027-3fe6-aec9-17cd6d0a3694&quot;,&quot;title&quot;:&quot;Hubungan Indeks Massa Tubuh dengan Siklus Menstruasi Pada Mahasiswi Kedokteran FK UISU&quot;,&quot;author&quot;:[{&quot;family&quot;:&quot;Ayulia&quot;,&quot;given&quot;:&quot;Suci Siagian&quot;,&quot;parse-names&quot;:false,&quot;dropping-particle&quot;:&quot;&quot;,&quot;non-dropping-particle&quot;:&quot;&quot;},{&quot;family&quot;:&quot;Irwandi&quot;,&quot;given&quot;:&quot;Syahlis&quot;,&quot;parse-names&quot;:false,&quot;dropping-particle&quot;:&quot;&quot;,&quot;non-dropping-particle&quot;:&quot;&quot;}],&quot;container-title&quot;:&quot;Jurnal Kedokteran STM (Sains dan Teknologi Medik)&quot;,&quot;accessed&quot;:{&quot;date-parts&quot;:[[2025,12,9]]},&quot;DOI&quot;:&quot;10.30743/STM.V6I2.357&quot;,&quot;ISSN&quot;:&quot;2614-8218&quot;,&quot;URL&quot;:&quot;https://jurnal.fk.uisu.ac.id/index.php/stm/article/view/357&quot;,&quot;issued&quot;:{&quot;date-parts&quot;:[[2023,7,5]]},&quot;page&quot;:&quot;113-120&quot;,&quot;abstract&quot;:&quot;Menurut Kemenkes RI, usia rata-rata menarche adalah 13 tahun dan rentang usia menarche adalah 9-20 tahun. Menstruasi merupakan proses perdarahan fisiologis yang terjadi akibat proses peluruhan dinding rahim sebagai akibat tidak terjadinya proses pembuahan. Tinggi rendahnya Indeks Massa Tubuh (IMT) dapat menyebabkan gangguan mentruasi seperti amenore. Tujuan penelitian ini mengetahui ada tidaknya hubungan IMT dengan siklus menstruasi pada mahasiswi FK UISU angkatan 2018. Metode Penelitian ini menggunakan desain analitik dengan pendekatan cross sectional. Penelitian ini menggunakan instrumen berupa kuesioner. Data di uji dengan uji Somer’s D. Hasil penelitian menunjukkan bahwa mahasiswi memilik IMT yang normal (44,7%) dan mahasiswi yang mengalami siklus menstruasi tidak teratur (67%). Hasil uji bivariat menunjukkan bahwa ada hubungan positif yang signifikan antara IMT dengan siklus menstruasi pada mahasiwi FK UISU angkatan 2018 (p=0.000) dengan nilai korelasi koefisiensi 0.695. Kesimpulan penelitian ini adanya hubungan antara IMT terhadap siklus menstruasi pada mahasiwi FK UISU angkatan 2018.&quot;,&quot;publisher&quot;:&quot;Universitas Islam Sumatera Utara&quot;,&quot;issue&quot;:&quot;2&quot;,&quot;volume&quot;:&quot;6&quot;,&quot;container-title-short&quot;:&quot;&quot;},&quot;isTemporary&quot;:false,&quot;suppress-author&quot;:false,&quot;composite&quot;:false,&quot;author-only&quot;:false}]}]"/>
    <we:property name="MENDELEY_CITATIONS_LOCALE_CODE" value="&quot;en-US&quot;"/>
    <we:property name="MENDELEY_CITATIONS_STYLE" value="{&quot;id&quot;:&quot;https://www.zotero.org/styles/mary-ann-liebert-vancouver&quot;,&quot;title&quot;:&quot;Mary Ann Liebert - Vancouver&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CC9AA-1A14-4649-92E5-AD5BAFB84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2707</Words>
  <Characters>15434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Riyan Wahyudo</dc:creator>
  <cp:lastModifiedBy>Mega Nurhakiim</cp:lastModifiedBy>
  <cp:revision>20</cp:revision>
  <cp:lastPrinted>2026-01-26T05:28:00Z</cp:lastPrinted>
  <dcterms:created xsi:type="dcterms:W3CDTF">2025-12-11T02:07:00Z</dcterms:created>
  <dcterms:modified xsi:type="dcterms:W3CDTF">2026-02-05T16:22:00Z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98e5e6cb-8126-4ab7-b72a-3a7bdc055045</vt:lpwstr>
  </property>
</Properties>
</file>